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9B1E9" w14:textId="41EA749E" w:rsidR="0097212C" w:rsidRPr="00B01992" w:rsidRDefault="0097212C" w:rsidP="0097212C">
      <w:pPr>
        <w:spacing w:line="276" w:lineRule="auto"/>
        <w:jc w:val="both"/>
        <w:rPr>
          <w:rFonts w:ascii="Arial" w:hAnsi="Arial" w:cs="Arial"/>
          <w:b/>
          <w:color w:val="000000"/>
          <w:szCs w:val="24"/>
        </w:rPr>
      </w:pPr>
      <w:r w:rsidRPr="00B01992">
        <w:rPr>
          <w:rFonts w:ascii="Arial" w:hAnsi="Arial" w:cs="Arial"/>
          <w:b/>
          <w:color w:val="000000"/>
          <w:szCs w:val="24"/>
        </w:rPr>
        <w:t>ZP.271.2.</w:t>
      </w:r>
      <w:r w:rsidR="00BD4EF9">
        <w:rPr>
          <w:rFonts w:ascii="Arial" w:hAnsi="Arial" w:cs="Arial"/>
          <w:b/>
          <w:color w:val="000000"/>
          <w:szCs w:val="24"/>
        </w:rPr>
        <w:t>3</w:t>
      </w:r>
      <w:r w:rsidR="00C108C3">
        <w:rPr>
          <w:rFonts w:ascii="Arial" w:hAnsi="Arial" w:cs="Arial"/>
          <w:b/>
          <w:color w:val="000000"/>
          <w:szCs w:val="24"/>
        </w:rPr>
        <w:t>8</w:t>
      </w:r>
      <w:r w:rsidRPr="00B01992">
        <w:rPr>
          <w:rFonts w:ascii="Arial" w:hAnsi="Arial" w:cs="Arial"/>
          <w:b/>
          <w:color w:val="000000"/>
          <w:szCs w:val="24"/>
        </w:rPr>
        <w:t>.20</w:t>
      </w:r>
      <w:r w:rsidR="005317DA">
        <w:rPr>
          <w:rFonts w:ascii="Arial" w:hAnsi="Arial" w:cs="Arial"/>
          <w:b/>
          <w:color w:val="000000"/>
          <w:szCs w:val="24"/>
        </w:rPr>
        <w:t>2</w:t>
      </w:r>
      <w:r w:rsidR="009D60B5">
        <w:rPr>
          <w:rFonts w:ascii="Arial" w:hAnsi="Arial" w:cs="Arial"/>
          <w:b/>
          <w:color w:val="000000"/>
          <w:szCs w:val="24"/>
        </w:rPr>
        <w:t>5</w:t>
      </w:r>
      <w:r w:rsidR="00C41A98">
        <w:rPr>
          <w:rFonts w:ascii="Arial" w:hAnsi="Arial" w:cs="Arial"/>
          <w:b/>
          <w:color w:val="000000"/>
          <w:szCs w:val="24"/>
        </w:rPr>
        <w:t xml:space="preserve"> </w:t>
      </w:r>
    </w:p>
    <w:p w14:paraId="3E332E70" w14:textId="77777777" w:rsidR="00F764B8" w:rsidRPr="00F764B8" w:rsidRDefault="0097212C" w:rsidP="00F764B8">
      <w:pPr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2"/>
          <w:szCs w:val="24"/>
        </w:rPr>
      </w:pPr>
      <w:r w:rsidRPr="00B01992">
        <w:rPr>
          <w:rFonts w:ascii="Arial" w:hAnsi="Arial" w:cs="Arial"/>
          <w:color w:val="000000"/>
          <w:kern w:val="2"/>
          <w:szCs w:val="24"/>
        </w:rPr>
        <w:t xml:space="preserve">Postępowanie o udzielenie zamówienia publicznego na zadanie pn.: </w:t>
      </w:r>
      <w:r w:rsidR="00F764B8" w:rsidRPr="00F764B8">
        <w:rPr>
          <w:rFonts w:ascii="Arial" w:hAnsi="Arial" w:cs="Arial"/>
          <w:b/>
          <w:bCs/>
          <w:color w:val="000000"/>
          <w:kern w:val="2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386996CC" w14:textId="77777777" w:rsidR="002C157E" w:rsidRPr="00B01992" w:rsidRDefault="002C157E" w:rsidP="0097212C">
      <w:pPr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2"/>
          <w:szCs w:val="24"/>
        </w:rPr>
      </w:pPr>
    </w:p>
    <w:p w14:paraId="157AD592" w14:textId="77777777" w:rsidR="002C157E" w:rsidRDefault="0097212C" w:rsidP="00F660A8">
      <w:pPr>
        <w:spacing w:line="276" w:lineRule="auto"/>
        <w:jc w:val="right"/>
        <w:textAlignment w:val="auto"/>
        <w:rPr>
          <w:rFonts w:ascii="Arial" w:hAnsi="Arial" w:cs="Arial"/>
          <w:color w:val="000000"/>
          <w:kern w:val="2"/>
          <w:szCs w:val="24"/>
        </w:rPr>
      </w:pPr>
      <w:bookmarkStart w:id="0" w:name="_Hlk499193640"/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</w:p>
    <w:p w14:paraId="057C8DCD" w14:textId="45CAF08B" w:rsidR="009B08BC" w:rsidRDefault="0097212C" w:rsidP="00F660A8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  <w:t xml:space="preserve">Załącznik nr </w:t>
      </w:r>
      <w:r w:rsidR="00B524BB">
        <w:rPr>
          <w:rFonts w:ascii="Arial" w:hAnsi="Arial" w:cs="Arial"/>
          <w:color w:val="000000"/>
          <w:kern w:val="2"/>
          <w:szCs w:val="24"/>
        </w:rPr>
        <w:t>8</w:t>
      </w:r>
      <w:r w:rsidR="00795D46" w:rsidRPr="00B01992">
        <w:rPr>
          <w:rFonts w:ascii="Arial" w:hAnsi="Arial" w:cs="Arial"/>
          <w:color w:val="000000"/>
          <w:kern w:val="2"/>
          <w:szCs w:val="24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</w:rPr>
        <w:t>do SWZ</w:t>
      </w:r>
      <w:bookmarkEnd w:id="0"/>
      <w:r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2FDD810C" w14:textId="77777777" w:rsidR="002C157E" w:rsidRPr="00B01992" w:rsidRDefault="002C157E" w:rsidP="00F660A8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6C66399C" w14:textId="2E925C04" w:rsidR="0097212C" w:rsidRDefault="00E13064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r w:rsidRPr="00B01992">
        <w:rPr>
          <w:rFonts w:ascii="Arial" w:hAnsi="Arial" w:cs="Arial"/>
          <w:b/>
          <w:color w:val="000000"/>
          <w:kern w:val="2"/>
          <w:szCs w:val="24"/>
        </w:rPr>
        <w:t>PROJEKT UMOWY</w:t>
      </w:r>
    </w:p>
    <w:p w14:paraId="64495297" w14:textId="77777777" w:rsidR="009B08BC" w:rsidRPr="00B01992" w:rsidRDefault="009B08BC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28BD04DE" w14:textId="038B8CCD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Zawarta dnia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……..…...</w:t>
      </w:r>
      <w:r w:rsidR="009D60B5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202</w:t>
      </w:r>
      <w:r w:rsidR="0020538E">
        <w:rPr>
          <w:rFonts w:ascii="Arial" w:hAnsi="Arial" w:cs="Arial"/>
          <w:b/>
          <w:color w:val="000000"/>
          <w:kern w:val="0"/>
          <w:szCs w:val="24"/>
          <w:lang w:eastAsia="pl-PL"/>
        </w:rPr>
        <w:t>6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 r.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 Wieluniu pomiędzy:</w:t>
      </w:r>
    </w:p>
    <w:p w14:paraId="76708167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Gminą Wieluń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 siedzibą w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98-300 Wieluniu, Plac Kazimierza Wielkiego 1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, NIP 8321961078, REGON 730934750 reprezentowaną przez:</w:t>
      </w:r>
    </w:p>
    <w:p w14:paraId="55213491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Burmistrza Wielunia – Pawła Okrasę</w:t>
      </w:r>
    </w:p>
    <w:p w14:paraId="75EA8B18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zwaną dalej </w:t>
      </w: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Zamawiającym</w:t>
      </w:r>
    </w:p>
    <w:p w14:paraId="41E7118D" w14:textId="6020A1D2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a firmą a ……..…………………..… z siedzibą w ………………………………….…….…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, </w:t>
      </w:r>
      <w:r w:rsidRPr="00B01992">
        <w:rPr>
          <w:rFonts w:ascii="Arial" w:hAnsi="Arial" w:cs="Arial"/>
          <w:kern w:val="2"/>
          <w:szCs w:val="24"/>
          <w:lang w:eastAsia="ar-SA"/>
        </w:rPr>
        <w:t>NIP ……………...…….., REGON ………..……..……..prowadzącą działalność gospodarczą wpisaną do KRS pod nr ……………, reprezentowaną przez:</w:t>
      </w:r>
    </w:p>
    <w:p w14:paraId="5899358C" w14:textId="263C83BD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……………………………………</w:t>
      </w:r>
      <w:r w:rsidR="005F10A4">
        <w:rPr>
          <w:rFonts w:ascii="Arial" w:hAnsi="Arial" w:cs="Arial"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kern w:val="2"/>
          <w:szCs w:val="24"/>
          <w:lang w:eastAsia="ar-SA"/>
        </w:rPr>
        <w:t>………………..*</w:t>
      </w:r>
    </w:p>
    <w:p w14:paraId="08A82836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361B45C2" w14:textId="36E21294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i/>
          <w:kern w:val="2"/>
          <w:szCs w:val="24"/>
          <w:lang w:eastAsia="ar-SA"/>
        </w:rPr>
      </w:pPr>
      <w:r w:rsidRPr="00B01992">
        <w:rPr>
          <w:rFonts w:ascii="Arial" w:hAnsi="Arial" w:cs="Arial"/>
          <w:i/>
          <w:kern w:val="2"/>
          <w:szCs w:val="24"/>
          <w:lang w:eastAsia="ar-SA"/>
        </w:rPr>
        <w:t>a Panem/Panią ………....................………… prowadzącym działalność gospodarczą pn.  „…………………….”. z siedzibą w</w:t>
      </w:r>
      <w:r w:rsidR="00640FCE">
        <w:rPr>
          <w:rFonts w:ascii="Arial" w:hAnsi="Arial" w:cs="Arial"/>
          <w:i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i/>
          <w:kern w:val="2"/>
          <w:szCs w:val="24"/>
          <w:lang w:eastAsia="ar-SA"/>
        </w:rPr>
        <w:t>…………</w:t>
      </w:r>
      <w:r w:rsidR="00640FCE">
        <w:rPr>
          <w:rFonts w:ascii="Arial" w:hAnsi="Arial" w:cs="Arial"/>
          <w:i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i/>
          <w:kern w:val="2"/>
          <w:szCs w:val="24"/>
          <w:lang w:eastAsia="ar-SA"/>
        </w:rPr>
        <w:t>……. ,wpisaną do Centralnej Ewidencji i Informacji o Działalności Gospodarczej Rzeczypospolitej Polskiej,</w:t>
      </w:r>
      <w:r w:rsidR="00640FCE">
        <w:rPr>
          <w:rFonts w:ascii="Arial" w:hAnsi="Arial" w:cs="Arial"/>
          <w:i/>
          <w:kern w:val="2"/>
          <w:szCs w:val="24"/>
          <w:lang w:eastAsia="ar-SA"/>
        </w:rPr>
        <w:br/>
      </w:r>
      <w:r w:rsidRPr="00B01992">
        <w:rPr>
          <w:rFonts w:ascii="Arial" w:hAnsi="Arial" w:cs="Arial"/>
          <w:i/>
          <w:kern w:val="2"/>
          <w:szCs w:val="24"/>
          <w:lang w:eastAsia="ar-SA"/>
        </w:rPr>
        <w:t xml:space="preserve">NIP ………….……… REGON ………………..…. </w:t>
      </w:r>
    </w:p>
    <w:p w14:paraId="4F4FE869" w14:textId="468840FD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 xml:space="preserve">zwanym dalej 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>Wykonawcą</w:t>
      </w:r>
      <w:r w:rsidRPr="00B01992">
        <w:rPr>
          <w:rFonts w:ascii="Arial" w:hAnsi="Arial" w:cs="Arial"/>
          <w:kern w:val="2"/>
          <w:szCs w:val="24"/>
          <w:lang w:eastAsia="ar-SA"/>
        </w:rPr>
        <w:t>.</w:t>
      </w:r>
    </w:p>
    <w:p w14:paraId="7431F5CF" w14:textId="3BB0067A" w:rsidR="00480036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7393C99F" w14:textId="05595D28" w:rsidR="00480036" w:rsidRPr="008C28F0" w:rsidRDefault="00480036" w:rsidP="006E7049">
      <w:pPr>
        <w:spacing w:after="120" w:line="276" w:lineRule="auto"/>
        <w:jc w:val="both"/>
        <w:textAlignment w:val="auto"/>
        <w:rPr>
          <w:rFonts w:ascii="Arial" w:hAnsi="Arial" w:cs="Arial"/>
          <w:b/>
          <w:bCs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W wyniku dokonania przez Zamawiającego wyboru najkorzystniejszej oferty Wykonawcy w postępowaniu o udzielenie zamówienia klasycznego przeprowadzonego w trybie podstawowym bez negocjacji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na podstawie art. 275 pkt 1 w zw</w:t>
      </w:r>
      <w:r w:rsidR="003F6B4A">
        <w:rPr>
          <w:rFonts w:ascii="Arial" w:hAnsi="Arial" w:cs="Arial"/>
          <w:kern w:val="2"/>
          <w:szCs w:val="24"/>
          <w:lang w:eastAsia="ar-SA"/>
        </w:rPr>
        <w:t>iązku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z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art. 359 pkt 2 ustawy z dnia 11 września 2019 r. Prawo zamówień publicznych (</w:t>
      </w:r>
      <w:proofErr w:type="spellStart"/>
      <w:r w:rsidR="001D3A90">
        <w:rPr>
          <w:rFonts w:ascii="Arial" w:hAnsi="Arial" w:cs="Arial"/>
          <w:kern w:val="2"/>
          <w:szCs w:val="24"/>
          <w:lang w:eastAsia="ar-SA"/>
        </w:rPr>
        <w:t>t.j</w:t>
      </w:r>
      <w:proofErr w:type="spellEnd"/>
      <w:r w:rsidR="001D3A90">
        <w:rPr>
          <w:rFonts w:ascii="Arial" w:hAnsi="Arial" w:cs="Arial"/>
          <w:kern w:val="2"/>
          <w:szCs w:val="24"/>
          <w:lang w:eastAsia="ar-SA"/>
        </w:rPr>
        <w:t xml:space="preserve">.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Dz. U z 202</w:t>
      </w:r>
      <w:r w:rsidR="003C5944">
        <w:rPr>
          <w:rFonts w:ascii="Arial" w:hAnsi="Arial" w:cs="Arial"/>
          <w:kern w:val="2"/>
          <w:szCs w:val="24"/>
          <w:lang w:eastAsia="ar-SA"/>
        </w:rPr>
        <w:t>4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r. poz. </w:t>
      </w:r>
      <w:r w:rsidR="006F7A22">
        <w:rPr>
          <w:rFonts w:ascii="Arial" w:hAnsi="Arial" w:cs="Arial"/>
          <w:kern w:val="2"/>
          <w:szCs w:val="24"/>
          <w:lang w:eastAsia="ar-SA"/>
        </w:rPr>
        <w:t>1</w:t>
      </w:r>
      <w:r w:rsidR="003C5944">
        <w:rPr>
          <w:rFonts w:ascii="Arial" w:hAnsi="Arial" w:cs="Arial"/>
          <w:kern w:val="2"/>
          <w:szCs w:val="24"/>
          <w:lang w:eastAsia="ar-SA"/>
        </w:rPr>
        <w:t>320</w:t>
      </w:r>
      <w:r w:rsidR="00DF5093">
        <w:rPr>
          <w:rFonts w:ascii="Arial" w:hAnsi="Arial" w:cs="Arial"/>
          <w:kern w:val="2"/>
          <w:szCs w:val="24"/>
          <w:lang w:eastAsia="ar-SA"/>
        </w:rPr>
        <w:t xml:space="preserve"> </w:t>
      </w:r>
      <w:proofErr w:type="spellStart"/>
      <w:r w:rsidR="00DF5093">
        <w:rPr>
          <w:rFonts w:ascii="Arial" w:hAnsi="Arial" w:cs="Arial"/>
          <w:kern w:val="2"/>
          <w:szCs w:val="24"/>
          <w:lang w:eastAsia="ar-SA"/>
        </w:rPr>
        <w:t>zpóżn</w:t>
      </w:r>
      <w:proofErr w:type="spellEnd"/>
      <w:r w:rsidR="00DF5093">
        <w:rPr>
          <w:rFonts w:ascii="Arial" w:hAnsi="Arial" w:cs="Arial"/>
          <w:kern w:val="2"/>
          <w:szCs w:val="24"/>
          <w:lang w:eastAsia="ar-SA"/>
        </w:rPr>
        <w:t>. zm.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), zwanej dalej „ustawą </w:t>
      </w:r>
      <w:proofErr w:type="spellStart"/>
      <w:r w:rsidR="00FC700A" w:rsidRPr="00B01992">
        <w:rPr>
          <w:rFonts w:ascii="Arial" w:hAnsi="Arial" w:cs="Arial"/>
          <w:kern w:val="2"/>
          <w:szCs w:val="24"/>
          <w:lang w:eastAsia="ar-SA"/>
        </w:rPr>
        <w:t>Pzp</w:t>
      </w:r>
      <w:proofErr w:type="spellEnd"/>
      <w:r w:rsidR="00FC700A" w:rsidRPr="00B01992">
        <w:rPr>
          <w:rFonts w:ascii="Arial" w:hAnsi="Arial" w:cs="Arial"/>
          <w:kern w:val="2"/>
          <w:szCs w:val="24"/>
          <w:lang w:eastAsia="ar-SA"/>
        </w:rPr>
        <w:t>”</w:t>
      </w:r>
      <w:r w:rsidRPr="00B01992">
        <w:rPr>
          <w:rFonts w:ascii="Arial" w:hAnsi="Arial" w:cs="Arial"/>
          <w:kern w:val="2"/>
          <w:szCs w:val="24"/>
          <w:lang w:eastAsia="ar-SA"/>
        </w:rPr>
        <w:t>, ogłoszonego w Biuletynie Zamówień Publicznych w dniu ………………………… roku poz. …………. Wykonawca przyjmuje do realizacji zadanie pn.</w:t>
      </w:r>
      <w:bookmarkStart w:id="1" w:name="_Hlk498602418"/>
      <w:r w:rsidR="00F05943" w:rsidRPr="00F05943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F05943" w:rsidRPr="00F05943">
        <w:rPr>
          <w:rFonts w:ascii="Arial" w:hAnsi="Arial" w:cs="Arial"/>
          <w:b/>
          <w:bCs/>
          <w:kern w:val="2"/>
          <w:szCs w:val="24"/>
          <w:lang w:eastAsia="ar-SA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1"/>
      <w:r w:rsidRPr="00B01992">
        <w:rPr>
          <w:rFonts w:ascii="Arial" w:hAnsi="Arial" w:cs="Arial"/>
          <w:kern w:val="2"/>
          <w:szCs w:val="24"/>
          <w:lang w:eastAsia="ar-SA"/>
        </w:rPr>
        <w:t xml:space="preserve"> w świetle czego została zawarta umowa o następującej treści:</w:t>
      </w:r>
    </w:p>
    <w:p w14:paraId="4793E22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§ 1</w:t>
      </w:r>
    </w:p>
    <w:p w14:paraId="5E3C0D9C" w14:textId="35951978" w:rsidR="0097212C" w:rsidRPr="00B01992" w:rsidRDefault="0097212C" w:rsidP="00480036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Przedmiot umowy</w:t>
      </w:r>
    </w:p>
    <w:p w14:paraId="40E2FCE1" w14:textId="7041D2F3" w:rsidR="0097212C" w:rsidRPr="009D60B5" w:rsidRDefault="00480036" w:rsidP="00A060AA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</w:t>
      </w:r>
      <w:r w:rsidR="0097212C"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> Przedmiotem umowy jest świadczenie zgodnie z ustawą z dnia 23 listopada 2012 r. Prawo pocztowe (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>Dz. U. z 202</w:t>
      </w:r>
      <w:r w:rsidR="00C44833">
        <w:rPr>
          <w:rFonts w:ascii="Arial" w:hAnsi="Arial" w:cs="Arial"/>
          <w:bCs/>
          <w:color w:val="000000"/>
          <w:kern w:val="2"/>
          <w:szCs w:val="24"/>
          <w:lang w:eastAsia="ar-SA"/>
        </w:rPr>
        <w:t>5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 xml:space="preserve"> r. poz. </w:t>
      </w:r>
      <w:r w:rsidR="00C44833">
        <w:rPr>
          <w:rFonts w:ascii="Arial" w:hAnsi="Arial" w:cs="Arial"/>
          <w:bCs/>
          <w:color w:val="000000"/>
          <w:kern w:val="2"/>
          <w:szCs w:val="24"/>
          <w:lang w:eastAsia="ar-SA"/>
        </w:rPr>
        <w:t>366</w:t>
      </w:r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 xml:space="preserve"> z </w:t>
      </w:r>
      <w:proofErr w:type="spellStart"/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późn</w:t>
      </w:r>
      <w:proofErr w:type="spellEnd"/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. zm.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) przez Wykonawcę </w:t>
      </w:r>
      <w:r w:rsidR="00DF118F" w:rsidRPr="00DF118F">
        <w:rPr>
          <w:rFonts w:ascii="Arial" w:hAnsi="Arial" w:cs="Arial"/>
          <w:bCs/>
          <w:color w:val="000000"/>
          <w:kern w:val="2"/>
          <w:szCs w:val="24"/>
          <w:lang w:eastAsia="ar-SA"/>
        </w:rPr>
        <w:t xml:space="preserve">usług </w:t>
      </w:r>
      <w:r w:rsidR="00DF118F" w:rsidRPr="00DF118F">
        <w:rPr>
          <w:rFonts w:ascii="Arial" w:hAnsi="Arial" w:cs="Arial"/>
          <w:bCs/>
          <w:color w:val="000000"/>
          <w:kern w:val="2"/>
          <w:szCs w:val="24"/>
          <w:lang w:eastAsia="ar-SA"/>
        </w:rPr>
        <w:lastRenderedPageBreak/>
        <w:t>pocztowych w obrocie krajowym i zagranicznym w zakresie przyjmowania, przemieszczania i doręczania przesyłek pocztowych, paczek pocztowych oraz ich ewentualnych zwrotów na rzecz Urzędu Miejskiego w Wieluniu.</w:t>
      </w:r>
    </w:p>
    <w:p w14:paraId="004C95C5" w14:textId="77777777" w:rsidR="00A060AA" w:rsidRPr="00A060AA" w:rsidRDefault="00480036" w:rsidP="00A060AA">
      <w:pPr>
        <w:autoSpaceDN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  <w:r w:rsidRPr="00A060AA">
        <w:rPr>
          <w:rFonts w:ascii="Arial" w:eastAsia="TimesNewRoman" w:hAnsi="Arial" w:cs="Arial"/>
          <w:b/>
          <w:color w:val="000000"/>
          <w:szCs w:val="24"/>
        </w:rPr>
        <w:t>2</w:t>
      </w:r>
      <w:r w:rsidR="0097212C" w:rsidRPr="00A060AA">
        <w:rPr>
          <w:rFonts w:ascii="Arial" w:eastAsia="TimesNewRoman" w:hAnsi="Arial" w:cs="Arial"/>
          <w:b/>
          <w:color w:val="000000"/>
          <w:szCs w:val="24"/>
        </w:rPr>
        <w:t>.</w:t>
      </w:r>
      <w:r w:rsidR="0097212C" w:rsidRPr="00A060AA">
        <w:rPr>
          <w:rFonts w:ascii="Arial" w:eastAsia="TimesNewRoman" w:hAnsi="Arial" w:cs="Arial"/>
          <w:color w:val="000000"/>
          <w:szCs w:val="24"/>
        </w:rPr>
        <w:t> </w:t>
      </w:r>
      <w:r w:rsidR="00A060AA" w:rsidRPr="00A060AA">
        <w:rPr>
          <w:rFonts w:ascii="Arial" w:hAnsi="Arial" w:cs="Arial"/>
          <w:szCs w:val="24"/>
        </w:rPr>
        <w:t>Przez przesyłki pocztowe będące przedmiotem umowy rozumie się:</w:t>
      </w:r>
    </w:p>
    <w:p w14:paraId="151A5E64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zwykłe ekonomiczne – przesyłki nierejestrowane nie będące przesyłkami najszybszej kategorii w obrocie krajowym i zagranicznym;</w:t>
      </w:r>
    </w:p>
    <w:p w14:paraId="2FA3E22B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zwykłe priorytetowe – przesyłki nierejestrowane najszybszej kategorii w obrocie krajowym i zagranicznym;</w:t>
      </w:r>
    </w:p>
    <w:p w14:paraId="3D286A89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polecone ekonomiczne – przesyłki rejestrowane nie będące przesyłkami najszybszej kategorii w obrocie krajowym i zagranicznym;</w:t>
      </w:r>
    </w:p>
    <w:p w14:paraId="528BF0CC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polecone priorytetowe – przesyłki rejestrowane najszybszej kategorii w obrocie krajowym i zagranicznym;</w:t>
      </w:r>
    </w:p>
    <w:p w14:paraId="5DA19295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polecone ekonomiczne za zwrotnym potwierdzeniem odbioru – przesyłki nie będące przesyłkami najszybszej kategorii przyjęte za potwierdzeniem nadania i doręczone za pokwitowaniem odbioru w obrocie krajowym i zagranicznym;</w:t>
      </w:r>
    </w:p>
    <w:p w14:paraId="1A813B1E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polecone priorytetowe za zwrotnym potwierdzeniem odbioru – przesyłki najszybszej kategorii przyjęte za potwierdzeniem nadania i doręczone za pokwitowaniem odbioru w obrocie krajowym i zagranicznym;</w:t>
      </w:r>
    </w:p>
    <w:p w14:paraId="6AC5B155" w14:textId="77777777" w:rsidR="00A060AA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paczki ekonomiczne krajowe – przesyłki rejestrowane nie będące paczkami najszybszej kategorii;</w:t>
      </w:r>
    </w:p>
    <w:p w14:paraId="2461C18B" w14:textId="621B4083" w:rsidR="001C7DBB" w:rsidRPr="00A060AA" w:rsidRDefault="00A060AA" w:rsidP="00A060AA">
      <w:pPr>
        <w:widowControl/>
        <w:numPr>
          <w:ilvl w:val="0"/>
          <w:numId w:val="1"/>
        </w:numPr>
        <w:tabs>
          <w:tab w:val="left" w:pos="284"/>
        </w:tabs>
        <w:suppressAutoHyphens w:val="0"/>
        <w:overflowPunct/>
        <w:autoSpaceDE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A060AA">
        <w:rPr>
          <w:rFonts w:ascii="Arial" w:hAnsi="Arial" w:cs="Arial"/>
          <w:kern w:val="0"/>
          <w:szCs w:val="24"/>
          <w:lang w:eastAsia="pl-PL"/>
        </w:rPr>
        <w:t>paczki priorytetowe krajowe – przesyłki rejestrowane najszybszej kategorii</w:t>
      </w:r>
      <w:r>
        <w:rPr>
          <w:rFonts w:ascii="Arial" w:hAnsi="Arial" w:cs="Arial"/>
          <w:kern w:val="0"/>
          <w:szCs w:val="24"/>
          <w:lang w:eastAsia="pl-PL"/>
        </w:rPr>
        <w:t>.</w:t>
      </w:r>
    </w:p>
    <w:p w14:paraId="40CDBA7D" w14:textId="6D782EE7" w:rsidR="0097212C" w:rsidRPr="00B01992" w:rsidRDefault="00480036" w:rsidP="00A060AA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3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Szczegółowy opis przedmiotu umowy z uwzględnieniem zasad jego realizacji zawiera załącznik nr 1 do niniejszej umowy „Opis przedmiotu zamówienia”, stanowiący jej integralną część.</w:t>
      </w:r>
    </w:p>
    <w:p w14:paraId="2F782FDE" w14:textId="447277A9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4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Wykaz szacunkowych ilości poszczególnych przesyłek stanowi Formularz cenowy - załącznik nr 2 do niniejszej umowy.</w:t>
      </w:r>
    </w:p>
    <w:p w14:paraId="30D1250D" w14:textId="2903D280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Aktualny cennik usług Wykonawcy stanowi załącznik nr 3 do niniejszej umowy.</w:t>
      </w:r>
    </w:p>
    <w:p w14:paraId="62872F8C" w14:textId="02AB8FA8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6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Integralną część umowy stanowi 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Specyfikacja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Warunk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ów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Zamówienia oraz oferta Wykonawcy.</w:t>
      </w:r>
    </w:p>
    <w:p w14:paraId="7738072A" w14:textId="0B237B8D" w:rsidR="0097212C" w:rsidRPr="00B01992" w:rsidRDefault="00480036" w:rsidP="00D00BCA">
      <w:pPr>
        <w:widowControl/>
        <w:tabs>
          <w:tab w:val="left" w:pos="284"/>
        </w:tabs>
        <w:suppressAutoHyphens w:val="0"/>
        <w:overflowPunct/>
        <w:autoSpaceDE/>
        <w:autoSpaceDN w:val="0"/>
        <w:spacing w:after="120"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Wykonawca oświadcza, iż jest uprawniony do wykonywania działalności pocztowej na podstawie wpisu do rejestru operatorów pocztowych, prowadzonego zgodnie </w:t>
      </w:r>
      <w:r w:rsidR="00824EC2">
        <w:rPr>
          <w:rFonts w:ascii="Arial" w:hAnsi="Arial" w:cs="Arial"/>
          <w:color w:val="000000"/>
          <w:kern w:val="0"/>
          <w:szCs w:val="24"/>
          <w:lang w:eastAsia="pl-PL"/>
        </w:rPr>
        <w:br/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z ustawą z dnia 23 listopada 2012 r. Prawo pocztowe (</w:t>
      </w:r>
      <w:proofErr w:type="spellStart"/>
      <w:r w:rsidR="00BD5ABD">
        <w:rPr>
          <w:rFonts w:ascii="Arial" w:hAnsi="Arial" w:cs="Arial"/>
          <w:color w:val="000000"/>
          <w:kern w:val="0"/>
          <w:szCs w:val="24"/>
          <w:lang w:eastAsia="pl-PL"/>
        </w:rPr>
        <w:t>t.j</w:t>
      </w:r>
      <w:proofErr w:type="spellEnd"/>
      <w:r w:rsidR="00BD5ABD">
        <w:rPr>
          <w:rFonts w:ascii="Arial" w:hAnsi="Arial" w:cs="Arial"/>
          <w:color w:val="000000"/>
          <w:kern w:val="0"/>
          <w:szCs w:val="24"/>
          <w:lang w:eastAsia="pl-PL"/>
        </w:rPr>
        <w:t xml:space="preserve">. 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CE0B96">
        <w:rPr>
          <w:rFonts w:ascii="Arial" w:hAnsi="Arial" w:cs="Arial"/>
          <w:bCs/>
          <w:color w:val="000000"/>
          <w:kern w:val="0"/>
          <w:szCs w:val="24"/>
          <w:lang w:eastAsia="pl-PL"/>
        </w:rPr>
        <w:t>5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r w:rsidR="00CE0B96">
        <w:rPr>
          <w:rFonts w:ascii="Arial" w:hAnsi="Arial" w:cs="Arial"/>
          <w:bCs/>
          <w:color w:val="000000"/>
          <w:kern w:val="0"/>
          <w:szCs w:val="24"/>
          <w:lang w:eastAsia="pl-PL"/>
        </w:rPr>
        <w:t>366</w:t>
      </w:r>
      <w:r w:rsidR="00774E8D" w:rsidRPr="00774E8D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</w:t>
      </w:r>
      <w:r w:rsidR="00D93918">
        <w:rPr>
          <w:rFonts w:ascii="Arial" w:hAnsi="Arial" w:cs="Arial"/>
          <w:bCs/>
          <w:color w:val="000000"/>
          <w:kern w:val="0"/>
          <w:szCs w:val="24"/>
          <w:lang w:eastAsia="en-US"/>
        </w:rPr>
        <w:br/>
      </w:r>
      <w:r w:rsidR="00774E8D" w:rsidRPr="00774E8D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z </w:t>
      </w:r>
      <w:proofErr w:type="spellStart"/>
      <w:r w:rsidR="00774E8D" w:rsidRPr="00774E8D">
        <w:rPr>
          <w:rFonts w:ascii="Arial" w:hAnsi="Arial" w:cs="Arial"/>
          <w:bCs/>
          <w:color w:val="000000"/>
          <w:kern w:val="0"/>
          <w:szCs w:val="24"/>
          <w:lang w:eastAsia="pl-PL"/>
        </w:rPr>
        <w:t>późn</w:t>
      </w:r>
      <w:proofErr w:type="spellEnd"/>
      <w:r w:rsidR="00774E8D" w:rsidRPr="00774E8D">
        <w:rPr>
          <w:rFonts w:ascii="Arial" w:hAnsi="Arial" w:cs="Arial"/>
          <w:bCs/>
          <w:color w:val="000000"/>
          <w:kern w:val="0"/>
          <w:szCs w:val="24"/>
          <w:lang w:eastAsia="pl-PL"/>
        </w:rPr>
        <w:t>. zm.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).</w:t>
      </w:r>
    </w:p>
    <w:p w14:paraId="3B77D96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2</w:t>
      </w:r>
    </w:p>
    <w:p w14:paraId="7FDB59A4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Termin realizacji umowy</w:t>
      </w:r>
    </w:p>
    <w:p w14:paraId="07530E93" w14:textId="11CDA0F3" w:rsidR="0097212C" w:rsidRPr="00354196" w:rsidRDefault="0097212C" w:rsidP="00354196">
      <w:pPr>
        <w:spacing w:line="276" w:lineRule="auto"/>
        <w:jc w:val="both"/>
        <w:rPr>
          <w:rFonts w:ascii="Arial" w:hAnsi="Arial" w:cs="Arial"/>
          <w:b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> Wykonawca zobowiązuje się do wykonania przedmiotu umowy w następując</w:t>
      </w:r>
      <w:r w:rsidR="00354196">
        <w:rPr>
          <w:rFonts w:ascii="Arial" w:hAnsi="Arial" w:cs="Arial"/>
          <w:szCs w:val="24"/>
          <w:lang w:eastAsia="ar-SA"/>
        </w:rPr>
        <w:t>ym</w:t>
      </w:r>
      <w:r w:rsidRPr="00B01992">
        <w:rPr>
          <w:rFonts w:ascii="Arial" w:hAnsi="Arial" w:cs="Arial"/>
          <w:szCs w:val="24"/>
          <w:lang w:eastAsia="ar-SA"/>
        </w:rPr>
        <w:t xml:space="preserve"> termin</w:t>
      </w:r>
      <w:r w:rsidR="00354196">
        <w:rPr>
          <w:rFonts w:ascii="Arial" w:hAnsi="Arial" w:cs="Arial"/>
          <w:szCs w:val="24"/>
          <w:lang w:eastAsia="ar-SA"/>
        </w:rPr>
        <w:t xml:space="preserve">ie: </w:t>
      </w:r>
      <w:bookmarkStart w:id="2" w:name="_Hlk88636944"/>
      <w:r w:rsidR="00354196" w:rsidRPr="00470110">
        <w:rPr>
          <w:rFonts w:ascii="Arial" w:hAnsi="Arial" w:cs="Arial"/>
          <w:b/>
          <w:szCs w:val="24"/>
          <w:lang w:eastAsia="ar-SA"/>
        </w:rPr>
        <w:t>1</w:t>
      </w:r>
      <w:r w:rsidR="00F211DA">
        <w:rPr>
          <w:rFonts w:ascii="Arial" w:hAnsi="Arial" w:cs="Arial"/>
          <w:b/>
          <w:szCs w:val="24"/>
          <w:lang w:eastAsia="ar-SA"/>
        </w:rPr>
        <w:t>1</w:t>
      </w:r>
      <w:r w:rsidR="00354196" w:rsidRPr="00470110">
        <w:rPr>
          <w:rFonts w:ascii="Arial" w:hAnsi="Arial" w:cs="Arial"/>
          <w:b/>
          <w:szCs w:val="24"/>
          <w:lang w:eastAsia="ar-SA"/>
        </w:rPr>
        <w:t xml:space="preserve"> miesięcy od dnia zawarcia umowy lecz nie wcześniej niż od dnia 01.0</w:t>
      </w:r>
      <w:r w:rsidR="00F211DA">
        <w:rPr>
          <w:rFonts w:ascii="Arial" w:hAnsi="Arial" w:cs="Arial"/>
          <w:b/>
          <w:szCs w:val="24"/>
          <w:lang w:eastAsia="ar-SA"/>
        </w:rPr>
        <w:t>2</w:t>
      </w:r>
      <w:r w:rsidR="00354196" w:rsidRPr="00470110">
        <w:rPr>
          <w:rFonts w:ascii="Arial" w:hAnsi="Arial" w:cs="Arial"/>
          <w:b/>
          <w:szCs w:val="24"/>
          <w:lang w:eastAsia="ar-SA"/>
        </w:rPr>
        <w:t>.202</w:t>
      </w:r>
      <w:r w:rsidR="00A40FC1">
        <w:rPr>
          <w:rFonts w:ascii="Arial" w:hAnsi="Arial" w:cs="Arial"/>
          <w:b/>
          <w:szCs w:val="24"/>
          <w:lang w:eastAsia="ar-SA"/>
        </w:rPr>
        <w:t>6</w:t>
      </w:r>
      <w:r w:rsidR="00354196" w:rsidRPr="00470110">
        <w:rPr>
          <w:rFonts w:ascii="Arial" w:hAnsi="Arial" w:cs="Arial"/>
          <w:b/>
          <w:szCs w:val="24"/>
          <w:lang w:eastAsia="ar-SA"/>
        </w:rPr>
        <w:t xml:space="preserve"> r.</w:t>
      </w:r>
      <w:r w:rsidR="00354196" w:rsidRPr="00470110">
        <w:rPr>
          <w:rFonts w:ascii="Arial" w:hAnsi="Arial" w:cs="Arial"/>
          <w:szCs w:val="24"/>
          <w:lang w:eastAsia="ar-SA"/>
        </w:rPr>
        <w:t xml:space="preserve"> </w:t>
      </w:r>
      <w:r w:rsidR="00354196" w:rsidRPr="00470110">
        <w:rPr>
          <w:rFonts w:ascii="Arial" w:hAnsi="Arial" w:cs="Arial"/>
          <w:b/>
          <w:szCs w:val="24"/>
          <w:lang w:eastAsia="ar-SA"/>
        </w:rPr>
        <w:t>do dnia 3</w:t>
      </w:r>
      <w:r w:rsidR="00A40FC1">
        <w:rPr>
          <w:rFonts w:ascii="Arial" w:hAnsi="Arial" w:cs="Arial"/>
          <w:b/>
          <w:szCs w:val="24"/>
          <w:lang w:eastAsia="ar-SA"/>
        </w:rPr>
        <w:t>1</w:t>
      </w:r>
      <w:r w:rsidR="00354196" w:rsidRPr="00470110">
        <w:rPr>
          <w:rFonts w:ascii="Arial" w:hAnsi="Arial" w:cs="Arial"/>
          <w:b/>
          <w:szCs w:val="24"/>
          <w:lang w:eastAsia="ar-SA"/>
        </w:rPr>
        <w:t>.12.202</w:t>
      </w:r>
      <w:r w:rsidR="00A40FC1">
        <w:rPr>
          <w:rFonts w:ascii="Arial" w:hAnsi="Arial" w:cs="Arial"/>
          <w:b/>
          <w:szCs w:val="24"/>
          <w:lang w:eastAsia="ar-SA"/>
        </w:rPr>
        <w:t>6</w:t>
      </w:r>
      <w:r w:rsidR="0005424E" w:rsidRPr="00470110">
        <w:rPr>
          <w:rFonts w:ascii="Arial" w:hAnsi="Arial" w:cs="Arial"/>
          <w:b/>
          <w:szCs w:val="24"/>
          <w:lang w:eastAsia="ar-SA"/>
        </w:rPr>
        <w:t xml:space="preserve"> </w:t>
      </w:r>
      <w:r w:rsidR="00354196" w:rsidRPr="00470110">
        <w:rPr>
          <w:rFonts w:ascii="Arial" w:hAnsi="Arial" w:cs="Arial"/>
          <w:b/>
          <w:szCs w:val="24"/>
          <w:lang w:eastAsia="ar-SA"/>
        </w:rPr>
        <w:t>r.</w:t>
      </w:r>
      <w:bookmarkEnd w:id="2"/>
    </w:p>
    <w:p w14:paraId="1862DC1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Niniejszą umowę uważa się za rozwiązaną w momencie wykorzystania maksymalnej nominalnej wartości umowy określonej w § 4 ust. 1 niniejszej umowy lub z upływem terminu jej obowiązywania określonego w ust. 1 niniejszego paragrafu albo wypowiedzenia. W takim przypadku Wykonawcy nie będą przysługiwały jakiekolwiek roszczenia dotyczące kwoty stanowiącej różnicę pomiędzy maksymalną nominalną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>wartością umowy określoną w § 4 ust. 1 niniejszej umowy, a kwotą faktycznie wykorzystaną w okresie obowiązywania umowy, a także roszczenia odszkodowawcze.</w:t>
      </w:r>
    </w:p>
    <w:p w14:paraId="23A34603" w14:textId="4B260A5D" w:rsidR="0097212C" w:rsidRPr="00B01992" w:rsidRDefault="0097212C" w:rsidP="00D00BCA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Odpowiedzialnym za monitorowanie wykorzystania środków w ramach maksymalnej nominalnej wartości umowy Strony czynią Zamawiającego.</w:t>
      </w:r>
    </w:p>
    <w:p w14:paraId="49C1B62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3</w:t>
      </w:r>
    </w:p>
    <w:p w14:paraId="2775166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Rozwiązanie umowy</w:t>
      </w:r>
    </w:p>
    <w:p w14:paraId="51E98EBD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Umowa może być rozwiązana przez każdą ze Stron z obowiązkiem dokonania płatności za czynności będące w toku wynikające z wykonania umowy:</w:t>
      </w:r>
    </w:p>
    <w:p w14:paraId="0815C54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1) w terminie natychmiastowym, w przypadku niedotrzymania warunków niniejszej umowy, po uprzednim wezwaniu Wykonawcy do świadczenia usług zgodnie z umową oraz obowiązującymi przepisami lub w przypadku zmiany w trakcie obowiązywania umowy przepisów podatkowych i przepisów prawnych regulujących działalność pocztową, jeżeli wejście w życie tych przepisów uniemożliwi realizację umowy;</w:t>
      </w:r>
    </w:p>
    <w:p w14:paraId="463DD563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2) z zachowaniem 1 miesięcznego okresu wypowiedzenia, ze skutkiem na ostatni dzień miesiąca kalendarzowego bez podania przyczyn.</w:t>
      </w:r>
    </w:p>
    <w:p w14:paraId="4D301154" w14:textId="58E58E98" w:rsidR="0097212C" w:rsidRPr="00B01992" w:rsidRDefault="0097212C" w:rsidP="006E7049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Rozwiązanie umowy może nastąpić jedynie w formie pisemnej pod rygorem nieważności takiego oświadczenia i powinno zawierać uzasadnienie.</w:t>
      </w:r>
    </w:p>
    <w:p w14:paraId="48159F9A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4</w:t>
      </w:r>
    </w:p>
    <w:p w14:paraId="0098B9D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Wynagrodzenie i warunki płatności</w:t>
      </w:r>
    </w:p>
    <w:p w14:paraId="7E1EB10A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Maksymalna nominalna wartość umowy nie może przekroczyć 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……………….. zł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(słownie: ……………………….... 00/100). </w:t>
      </w:r>
    </w:p>
    <w:p w14:paraId="7A7ACC75" w14:textId="341B81C0" w:rsidR="0097212C" w:rsidRPr="00A13DCB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kern w:val="2"/>
          <w:szCs w:val="24"/>
          <w:lang w:eastAsia="ar-SA"/>
        </w:rPr>
      </w:pPr>
      <w:r w:rsidRPr="00A13DCB">
        <w:rPr>
          <w:rFonts w:ascii="Arial" w:hAnsi="Arial" w:cs="Arial"/>
          <w:b/>
          <w:color w:val="000000" w:themeColor="text1"/>
          <w:kern w:val="2"/>
          <w:szCs w:val="24"/>
          <w:lang w:eastAsia="ar-SA"/>
        </w:rPr>
        <w:t>2.</w:t>
      </w:r>
      <w:r w:rsidRPr="00A13DCB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 Za okres rozliczeniowy przyjmuje się jeden miesiąc kalendarzowy. Do dnia 10-go każdego następnego miesiąca Wykonawca wystawi fakturę VAT wraz ze specyfikacja wykonania usług. Wynagrodzenie Wykonawcy będzie uiszczane przez Zamawiającego z dołu, przelewem na rachunek bankowy Wykonawcy określony w ust. 3 </w:t>
      </w:r>
      <w:bookmarkStart w:id="3" w:name="_Hlk57365160"/>
      <w:r w:rsidRPr="00A13DCB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w terminie </w:t>
      </w:r>
      <w:r w:rsidR="00F46098" w:rsidRPr="00A13DCB">
        <w:rPr>
          <w:rFonts w:ascii="Arial" w:hAnsi="Arial" w:cs="Arial"/>
          <w:color w:val="000000" w:themeColor="text1"/>
          <w:kern w:val="2"/>
          <w:szCs w:val="24"/>
          <w:lang w:eastAsia="ar-SA"/>
        </w:rPr>
        <w:t>21</w:t>
      </w:r>
      <w:r w:rsidRPr="00A13DCB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 dni kalendarzowych od daty wystawionej faktury</w:t>
      </w:r>
      <w:r w:rsidR="00E70AD8" w:rsidRPr="00A13DCB">
        <w:rPr>
          <w:rFonts w:ascii="Arial" w:hAnsi="Arial" w:cs="Arial"/>
          <w:color w:val="000000" w:themeColor="text1"/>
          <w:kern w:val="2"/>
          <w:szCs w:val="24"/>
          <w:lang w:eastAsia="ar-SA"/>
        </w:rPr>
        <w:t>.</w:t>
      </w:r>
    </w:p>
    <w:bookmarkEnd w:id="3"/>
    <w:p w14:paraId="5402AB99" w14:textId="3F3C0F62" w:rsidR="0097212C" w:rsidRPr="00B01992" w:rsidRDefault="0097212C" w:rsidP="0097212C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3.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</w:t>
      </w:r>
      <w:r w:rsidRPr="006A2D13">
        <w:rPr>
          <w:rFonts w:ascii="Arial" w:eastAsia="Calibri" w:hAnsi="Arial" w:cs="Arial"/>
          <w:kern w:val="0"/>
          <w:szCs w:val="24"/>
          <w:lang w:eastAsia="en-US"/>
        </w:rPr>
        <w:t xml:space="preserve">Wykonawca wystawi faktury VAT dla </w:t>
      </w:r>
      <w:r w:rsidR="006A2D13" w:rsidRPr="002F1C76">
        <w:rPr>
          <w:rFonts w:ascii="Arial" w:eastAsia="Calibri" w:hAnsi="Arial" w:cs="Arial"/>
          <w:b/>
          <w:bCs/>
          <w:kern w:val="0"/>
          <w:szCs w:val="24"/>
          <w:lang w:eastAsia="en-US"/>
        </w:rPr>
        <w:t>Nabywca: Gmina Wieluń Plac Kazimierza Wielkiego 1</w:t>
      </w:r>
      <w:r w:rsidR="000A1E90" w:rsidRPr="002F1C76">
        <w:rPr>
          <w:rFonts w:ascii="Arial" w:eastAsia="Calibri" w:hAnsi="Arial" w:cs="Arial"/>
          <w:b/>
          <w:bCs/>
          <w:kern w:val="0"/>
          <w:szCs w:val="24"/>
          <w:lang w:eastAsia="en-US"/>
        </w:rPr>
        <w:t>,</w:t>
      </w:r>
      <w:r w:rsidR="006A2D13" w:rsidRPr="002F1C76">
        <w:rPr>
          <w:rFonts w:ascii="Arial" w:eastAsia="Calibri" w:hAnsi="Arial" w:cs="Arial"/>
          <w:b/>
          <w:bCs/>
          <w:kern w:val="0"/>
          <w:szCs w:val="24"/>
          <w:lang w:eastAsia="en-US"/>
        </w:rPr>
        <w:t xml:space="preserve"> 98-300 Wieluń NIP: 832-19-61-078, Odbiorca: Urząd Miejski Plac Kazimierza Wielkiego 1</w:t>
      </w:r>
      <w:r w:rsidR="000A1E90" w:rsidRPr="002F1C76">
        <w:rPr>
          <w:rFonts w:ascii="Arial" w:eastAsia="Calibri" w:hAnsi="Arial" w:cs="Arial"/>
          <w:b/>
          <w:bCs/>
          <w:kern w:val="0"/>
          <w:szCs w:val="24"/>
          <w:lang w:eastAsia="en-US"/>
        </w:rPr>
        <w:t>,</w:t>
      </w:r>
      <w:r w:rsidR="006A2D13" w:rsidRPr="002F1C76">
        <w:rPr>
          <w:rFonts w:ascii="Arial" w:eastAsia="Calibri" w:hAnsi="Arial" w:cs="Arial"/>
          <w:b/>
          <w:bCs/>
          <w:kern w:val="0"/>
          <w:szCs w:val="24"/>
          <w:lang w:eastAsia="en-US"/>
        </w:rPr>
        <w:t xml:space="preserve"> 98-300 Wieluń NIP: 832-10-26-131.</w:t>
      </w:r>
      <w:r w:rsidR="006A2D13">
        <w:rPr>
          <w:rFonts w:ascii="Arial" w:eastAsia="Calibri" w:hAnsi="Arial" w:cs="Arial"/>
          <w:kern w:val="0"/>
          <w:szCs w:val="24"/>
          <w:lang w:eastAsia="en-US"/>
        </w:rPr>
        <w:t xml:space="preserve"> 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>Zamawiający dokona płatności przelewem na rachunek bankowy Wykonawcy ………………....…….  nr …………………………..….. Wykonawca oświadcza, że wskazany rachunek bankowy jest zarejestrowany dla jego działalności gospodarczej. Wykonawca oświadcza, że w terminie 7 dni od zmiany rachunku bankowego powiadomi Zamawiającego o jego zmianie.</w:t>
      </w:r>
    </w:p>
    <w:p w14:paraId="47983A44" w14:textId="3E885E3E" w:rsidR="006E3135" w:rsidRPr="00B01992" w:rsidRDefault="006E3135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bookmarkStart w:id="4" w:name="_Hlk25240265"/>
      <w:r w:rsidRPr="00B01992">
        <w:rPr>
          <w:rFonts w:ascii="Arial" w:eastAsia="Calibri" w:hAnsi="Arial" w:cs="Arial"/>
          <w:kern w:val="0"/>
          <w:szCs w:val="24"/>
          <w:lang w:eastAsia="en-US"/>
        </w:rPr>
        <w:t>Wykonawca oświadcza, że jest*/nie jest* zarejestrowany w Wykazie Podatników VAT prowadzonym przez Krajową Administrację Skarbową Ministerstwa Finansów.</w:t>
      </w:r>
    </w:p>
    <w:p w14:paraId="4CDD6DCC" w14:textId="6A11CAA6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</w:t>
      </w:r>
      <w:bookmarkEnd w:id="4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Podstawą obliczenia należności będzie suma opłat za przesyłki faktycznie nadane lub zwrócone z powodu braku możliwości ich doręczenia w okresie rozliczeniowym, potwierdzona co do ich liczby i wagi na podstawie dokumentów nadawczych lub oddawczych, przy czym obowiązywać będą ceny jednostkowe podane w formularzu cenowym.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Cena oferty określona w formularzu cenowym zawiera wszelkie koszty związane z prawidłową realizacją przedmiotu umowy.</w:t>
      </w:r>
    </w:p>
    <w:p w14:paraId="65CA17A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lastRenderedPageBreak/>
        <w:t>5.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> W przypadku nadania przez Zamawiającego przesyłek nieujętych (nie wycenionych) w formularzu cenowym podstawą rozliczeń będą ceny z aktualnego cennika usług Operatora, który stanowi załącznik nr 3 do umowy. Na Wykonawcy spoczywa obowiązek każdorazowego dostarczania Zamawiającemu aktualnego (tj. po zmianach) cennika usług. Przesyłki nieujęte w formularzu cenowym winny być ujęte na odrębnej fakturze.</w:t>
      </w:r>
    </w:p>
    <w:p w14:paraId="14FB4F9F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6.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> W przypadku przesyłek, które nie są rejestrowane – ilość i waga przyjętych przesyłek, stwierdzona będzie na podstawie zestawienia nadanych przesyłek, sporządzonego przez Zamawiającego i potwierdzona przez placówkę Wykonawcy. Natomiast ilość i waga zwróconych przesyłek, które nie są  rejestrowane stwierdzona będzie na podstawie zestawienia zwróconych przesyłek, sporządzonego przez placówkę Wykonawcy.</w:t>
      </w:r>
    </w:p>
    <w:p w14:paraId="082A3F56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Zamawiający dopuszcza wystawienie odrębnych faktur na każdy rodzaj realizowanych w miesiącu usług. Zamawiający ma prawo zażądać odrębnych faktur ze wskazaniem ilości i rodzaju przesyłek, jakie na danej fakturze mają być ujęte. </w:t>
      </w:r>
    </w:p>
    <w:p w14:paraId="57CC7F09" w14:textId="0B39DAAF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8. 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Określone w Formularzu cenowym - stanowiącym załącznik nr 2 do niniejszej umowy, rodzaje i liczba przesyłek w ramach świadczonych usług są szacunkowe </w:t>
      </w:r>
      <w:r w:rsidR="00824EC2">
        <w:rPr>
          <w:rFonts w:ascii="Arial" w:hAnsi="Arial" w:cs="Arial"/>
          <w:color w:val="000000"/>
          <w:kern w:val="2"/>
          <w:szCs w:val="24"/>
          <w:lang w:eastAsia="ar-SA"/>
        </w:rPr>
        <w:br/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i mogą ulec zmianie w zależności od faktycznych potrzeb Zamawiającego, na co Wykonawca wyraża zgodę, tym samym oświadcza, że nie będzie dochodził roszczeń z tytułu zmian rodzajowych i liczbowych w trakcie realizacji niniejszej umowy.</w:t>
      </w:r>
    </w:p>
    <w:p w14:paraId="5B327055" w14:textId="796B95ED" w:rsidR="0097212C" w:rsidRPr="00B01992" w:rsidRDefault="0097212C" w:rsidP="00D00BCA">
      <w:pPr>
        <w:widowControl/>
        <w:tabs>
          <w:tab w:val="left" w:pos="284"/>
          <w:tab w:val="left" w:pos="426"/>
        </w:tabs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9. 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 dzień zapłaty Strony uznają dzień wpływu środków pieniężnych na konto Wykonawcy.</w:t>
      </w:r>
    </w:p>
    <w:p w14:paraId="390C5495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5</w:t>
      </w:r>
    </w:p>
    <w:p w14:paraId="29159A98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Dopuszczalne zmiany umowy</w:t>
      </w:r>
    </w:p>
    <w:p w14:paraId="3CD8711E" w14:textId="77777777" w:rsidR="0097212C" w:rsidRPr="00B01992" w:rsidRDefault="0097212C" w:rsidP="0097212C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 xml:space="preserve"> Zamawiający przewiduje możliwość dokonania niżej wymienionych zmian: </w:t>
      </w:r>
    </w:p>
    <w:p w14:paraId="567852B4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1) Zamawiający dopuszcza zmianę zakresu ilościowo-przedmiotowego niniejszej umowy poprzez wyłączenie z zakresu niniejszej umowy części przesyłek pocztowych w przypadku zmiany obowiązujących przepisów prawa, w szczególności gdy część przedmiotu umowy zostanie zastrzeżona dla Wykonawcy wyznaczonego przepisem prawa. W takim przypadku Strony sporządzą stosowny aneks dotyczący zmiany zakresu, ilości i wartości przedmiotu umowy;</w:t>
      </w:r>
    </w:p>
    <w:p w14:paraId="6109B62E" w14:textId="49968B30" w:rsidR="0097212C" w:rsidRPr="00824EC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 xml:space="preserve">2) w przypadku zmiany przepisów określających wysokość należnego podatku VAT na usługi pocztowe, w czasie trwania niniejszej umowy, Wykonawca zastosuje obowiązujący podatek VAT, przy założeniu, iż ceny jednostkowe netto wskazane </w:t>
      </w:r>
      <w:r w:rsidR="00824EC2">
        <w:rPr>
          <w:rFonts w:ascii="Arial" w:eastAsia="TimesNewRoman" w:hAnsi="Arial" w:cs="Arial"/>
          <w:kern w:val="0"/>
          <w:szCs w:val="24"/>
          <w:lang w:eastAsia="pl-PL"/>
        </w:rPr>
        <w:br/>
      </w:r>
      <w:r w:rsidRPr="00B01992">
        <w:rPr>
          <w:rFonts w:ascii="Arial" w:eastAsia="TimesNewRoman" w:hAnsi="Arial" w:cs="Arial"/>
          <w:kern w:val="0"/>
          <w:szCs w:val="24"/>
          <w:lang w:eastAsia="pl-PL"/>
        </w:rPr>
        <w:t>w formularzu cenowym pozostaną niezmienne.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 § 4 ust. 1, która pozostanie bez zmian;</w:t>
      </w:r>
    </w:p>
    <w:p w14:paraId="4C9EE70A" w14:textId="06D8263F" w:rsidR="0097212C" w:rsidRPr="00B01992" w:rsidRDefault="0097212C" w:rsidP="0097212C">
      <w:pPr>
        <w:autoSpaceDN w:val="0"/>
        <w:adjustRightInd w:val="0"/>
        <w:spacing w:line="276" w:lineRule="auto"/>
        <w:jc w:val="both"/>
        <w:rPr>
          <w:rFonts w:ascii="Arial" w:hAnsi="Arial" w:cs="Arial"/>
          <w:kern w:val="0"/>
          <w:szCs w:val="24"/>
          <w:lang w:eastAsia="en-US"/>
        </w:rPr>
      </w:pPr>
      <w:r w:rsidRPr="00B01992">
        <w:rPr>
          <w:rFonts w:ascii="Arial" w:hAnsi="Arial" w:cs="Arial"/>
          <w:kern w:val="0"/>
          <w:szCs w:val="24"/>
          <w:lang w:eastAsia="pl-PL"/>
        </w:rPr>
        <w:t>3) </w:t>
      </w:r>
      <w:r w:rsidRPr="00B01992">
        <w:rPr>
          <w:rFonts w:ascii="Arial" w:hAnsi="Arial" w:cs="Arial"/>
          <w:kern w:val="0"/>
          <w:szCs w:val="24"/>
          <w:lang w:eastAsia="en-US"/>
        </w:rPr>
        <w:t>ceny jednostkowe netto podane przez Wykonawcę w formularzu cenowym – załącznik nr 2 do umowy będą niezmienne w całym okresie trwania umowy. Mając na względzie przepisy ustawy z dnia 23 listopada 2012 r. Prawo pocztowe (</w:t>
      </w:r>
      <w:proofErr w:type="spellStart"/>
      <w:r w:rsidR="00713E07">
        <w:rPr>
          <w:rFonts w:ascii="Arial" w:hAnsi="Arial" w:cs="Arial"/>
          <w:kern w:val="0"/>
          <w:szCs w:val="24"/>
          <w:lang w:eastAsia="en-US"/>
        </w:rPr>
        <w:t>t.j</w:t>
      </w:r>
      <w:proofErr w:type="spellEnd"/>
      <w:r w:rsidR="00713E07">
        <w:rPr>
          <w:rFonts w:ascii="Arial" w:hAnsi="Arial" w:cs="Arial"/>
          <w:kern w:val="0"/>
          <w:szCs w:val="24"/>
          <w:lang w:eastAsia="en-US"/>
        </w:rPr>
        <w:t xml:space="preserve">.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 xml:space="preserve">Dz. U. </w:t>
      </w:r>
      <w:r w:rsidR="00824EC2">
        <w:rPr>
          <w:rFonts w:ascii="Arial" w:hAnsi="Arial" w:cs="Arial"/>
          <w:bCs/>
          <w:kern w:val="0"/>
          <w:szCs w:val="24"/>
          <w:lang w:eastAsia="en-US"/>
        </w:rPr>
        <w:br/>
      </w:r>
      <w:r w:rsidRPr="00B01992">
        <w:rPr>
          <w:rFonts w:ascii="Arial" w:hAnsi="Arial" w:cs="Arial"/>
          <w:bCs/>
          <w:kern w:val="0"/>
          <w:szCs w:val="24"/>
          <w:lang w:eastAsia="en-US"/>
        </w:rPr>
        <w:t>z 202</w:t>
      </w:r>
      <w:r w:rsidR="007228EF">
        <w:rPr>
          <w:rFonts w:ascii="Arial" w:hAnsi="Arial" w:cs="Arial"/>
          <w:bCs/>
          <w:kern w:val="0"/>
          <w:szCs w:val="24"/>
          <w:lang w:eastAsia="en-US"/>
        </w:rPr>
        <w:t>5</w:t>
      </w:r>
      <w:r w:rsidR="00713E07">
        <w:rPr>
          <w:rFonts w:ascii="Arial" w:hAnsi="Arial" w:cs="Arial"/>
          <w:bCs/>
          <w:kern w:val="0"/>
          <w:szCs w:val="24"/>
          <w:lang w:eastAsia="en-US"/>
        </w:rPr>
        <w:t xml:space="preserve">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>r. poz.</w:t>
      </w:r>
      <w:r w:rsidR="007228EF">
        <w:rPr>
          <w:rFonts w:ascii="Arial" w:hAnsi="Arial" w:cs="Arial"/>
          <w:bCs/>
          <w:kern w:val="0"/>
          <w:szCs w:val="24"/>
          <w:lang w:eastAsia="en-US"/>
        </w:rPr>
        <w:t xml:space="preserve"> 366</w:t>
      </w:r>
      <w:r w:rsidR="00DE5DE1" w:rsidRPr="00DE5DE1">
        <w:rPr>
          <w:rFonts w:ascii="Arial" w:hAnsi="Arial" w:cs="Arial"/>
          <w:bCs/>
          <w:color w:val="000000"/>
          <w:szCs w:val="24"/>
        </w:rPr>
        <w:t xml:space="preserve"> </w:t>
      </w:r>
      <w:r w:rsidR="00DE5DE1" w:rsidRPr="00DE5DE1">
        <w:rPr>
          <w:rFonts w:ascii="Arial" w:hAnsi="Arial" w:cs="Arial"/>
          <w:bCs/>
          <w:kern w:val="0"/>
          <w:szCs w:val="24"/>
          <w:lang w:eastAsia="en-US"/>
        </w:rPr>
        <w:t xml:space="preserve">z </w:t>
      </w:r>
      <w:proofErr w:type="spellStart"/>
      <w:r w:rsidR="00DE5DE1" w:rsidRPr="00DE5DE1">
        <w:rPr>
          <w:rFonts w:ascii="Arial" w:hAnsi="Arial" w:cs="Arial"/>
          <w:bCs/>
          <w:kern w:val="0"/>
          <w:szCs w:val="24"/>
          <w:lang w:eastAsia="en-US"/>
        </w:rPr>
        <w:t>późn</w:t>
      </w:r>
      <w:proofErr w:type="spellEnd"/>
      <w:r w:rsidR="00DE5DE1" w:rsidRPr="00DE5DE1">
        <w:rPr>
          <w:rFonts w:ascii="Arial" w:hAnsi="Arial" w:cs="Arial"/>
          <w:bCs/>
          <w:kern w:val="0"/>
          <w:szCs w:val="24"/>
          <w:lang w:eastAsia="en-US"/>
        </w:rPr>
        <w:t>. zm.</w:t>
      </w:r>
      <w:r w:rsidRPr="00B01992">
        <w:rPr>
          <w:rFonts w:ascii="Arial" w:hAnsi="Arial" w:cs="Arial"/>
          <w:kern w:val="0"/>
          <w:szCs w:val="24"/>
          <w:lang w:eastAsia="en-US"/>
        </w:rPr>
        <w:t>) Zamawiający dopuszcza możliwość zmian tych cen pod warunkiem zatwierdzenia ich przez Prezesa Urzędu Komunikacji Elektronicznej lub w sposób dopuszczony przez przywołaną wyżej ustawę.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</w:t>
      </w:r>
      <w:r w:rsidRPr="00B01992">
        <w:rPr>
          <w:rFonts w:ascii="Arial" w:hAnsi="Arial" w:cs="Arial"/>
          <w:kern w:val="0"/>
          <w:szCs w:val="24"/>
          <w:lang w:eastAsia="pl-PL"/>
        </w:rPr>
        <w:lastRenderedPageBreak/>
        <w:t>usług nie wpłynie na maksymalną nominalną wartość umowy wskazaną w § 4 ust. 1, która pozostanie bez zmian;</w:t>
      </w:r>
    </w:p>
    <w:p w14:paraId="07124C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hAnsi="Arial" w:cs="Arial"/>
          <w:kern w:val="0"/>
          <w:szCs w:val="24"/>
          <w:lang w:eastAsia="en-US"/>
        </w:rPr>
        <w:t>4) zmiana treści umowy w przypadku, gdy przedmiot umowy będzie realizowany z udziałem podwykonawców.</w:t>
      </w:r>
    </w:p>
    <w:p w14:paraId="6418B946" w14:textId="6825AD5F" w:rsidR="0097212C" w:rsidRDefault="0097212C" w:rsidP="006E7049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2.</w:t>
      </w:r>
      <w:r w:rsidRPr="00B01992">
        <w:rPr>
          <w:rFonts w:ascii="Arial" w:hAnsi="Arial" w:cs="Arial"/>
          <w:szCs w:val="24"/>
          <w:lang w:eastAsia="ar-SA"/>
        </w:rPr>
        <w:t> Zmiana postanowień umowy może nastąpić za zgodą obu stron wyrażoną na piśmie, w formie aneksu do umowy, pod rygorem nieważności takiej zmiany.</w:t>
      </w:r>
    </w:p>
    <w:p w14:paraId="6B31CE4B" w14:textId="0E80CD51" w:rsidR="00DF08CE" w:rsidRPr="00DF08CE" w:rsidRDefault="00DF08CE" w:rsidP="00DF08CE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 xml:space="preserve">§ </w:t>
      </w:r>
      <w:r>
        <w:rPr>
          <w:rFonts w:ascii="Arial" w:hAnsi="Arial" w:cs="Arial"/>
          <w:b/>
          <w:bCs/>
          <w:szCs w:val="24"/>
          <w:lang w:eastAsia="ar-SA"/>
        </w:rPr>
        <w:t>6</w:t>
      </w:r>
    </w:p>
    <w:p w14:paraId="002A398D" w14:textId="402BFB89" w:rsidR="00DF08CE" w:rsidRPr="00DF08CE" w:rsidRDefault="00DF08CE" w:rsidP="005B1C25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>Zasady wprowadzania zmian wysokości wynagrodzenia należnego wykonawcy, w przypadku zmiany ceny materiałów lub kosztów związanych z realizacją zamówienia.</w:t>
      </w:r>
    </w:p>
    <w:p w14:paraId="6EEE7743" w14:textId="779D65F3" w:rsidR="00DF08CE" w:rsidRPr="00CD1D03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1</w:t>
      </w:r>
      <w:r w:rsidR="00061DED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061DED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 przypadku wystąpienia konieczności wprowadzenia zmian w zakresie wysokości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wynagrodzenia Wykonawcy, tj. wynagrodzenia Wykonawcy netto (bez podatku VAT),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 xml:space="preserve">określonego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, w wyniku zmian cen materiałów lub kosztów związanych </w:t>
      </w:r>
      <w:r w:rsidR="00824EC2">
        <w:rPr>
          <w:rFonts w:ascii="Arial" w:hAnsi="Arial" w:cs="Arial"/>
          <w:szCs w:val="24"/>
          <w:lang w:eastAsia="ar-SA"/>
        </w:rPr>
        <w:br/>
      </w:r>
      <w:r w:rsidR="00DF08CE" w:rsidRPr="00DF08CE">
        <w:rPr>
          <w:rFonts w:ascii="Arial" w:hAnsi="Arial" w:cs="Arial"/>
          <w:szCs w:val="24"/>
          <w:lang w:eastAsia="ar-SA"/>
        </w:rPr>
        <w:t xml:space="preserve">z realizacją Umowy w rozumieniu art. 439 ust. 1 ustawy </w:t>
      </w:r>
      <w:proofErr w:type="spellStart"/>
      <w:r w:rsidR="00DF08CE" w:rsidRPr="00DF08CE">
        <w:rPr>
          <w:rFonts w:ascii="Arial" w:hAnsi="Arial" w:cs="Arial"/>
          <w:szCs w:val="24"/>
          <w:lang w:eastAsia="ar-SA"/>
        </w:rPr>
        <w:t>Pzp</w:t>
      </w:r>
      <w:proofErr w:type="spellEnd"/>
      <w:r w:rsidR="00DF08CE" w:rsidRPr="00DF08CE">
        <w:rPr>
          <w:rFonts w:ascii="Arial" w:hAnsi="Arial" w:cs="Arial"/>
          <w:szCs w:val="24"/>
          <w:lang w:eastAsia="ar-SA"/>
        </w:rPr>
        <w:t xml:space="preserve">, Wykonawca ma prawo do wystąpienia o waloryzację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. Przez zmianę ceny materiałów lub kosztów rozumie się wzrost odpowiednio cen lub kosztów, jak i ich obniżenie, względem ceny lub kosztu przyjętych w celu ustalenia wynagrodzenia Wykonawcy zawartego w Umowie. Na wniosek Wykonawcy wynagrodzenie będzie waloryzowane o wskaźnik inflacji (dalej zwany „wskaźnikiem waloryzacji”): procentowy wzrost cen towarów i usług konsumpcyjnych ustalany </w:t>
      </w:r>
      <w:r w:rsidR="00824EC2">
        <w:rPr>
          <w:rFonts w:ascii="Arial" w:hAnsi="Arial" w:cs="Arial"/>
          <w:szCs w:val="24"/>
          <w:lang w:eastAsia="ar-SA"/>
        </w:rPr>
        <w:br/>
      </w:r>
      <w:r w:rsidR="00DF08CE" w:rsidRPr="00DF08CE">
        <w:rPr>
          <w:rFonts w:ascii="Arial" w:hAnsi="Arial" w:cs="Arial"/>
          <w:szCs w:val="24"/>
          <w:lang w:eastAsia="ar-SA"/>
        </w:rPr>
        <w:t xml:space="preserve">w okresie objętym waloryzacją na podstawie komunikatów Prezesa Głównego Urzędu Statystycznego </w:t>
      </w:r>
      <w:r w:rsidR="00F36B74" w:rsidRPr="00CD1D03">
        <w:rPr>
          <w:rFonts w:ascii="Arial" w:hAnsi="Arial" w:cs="Arial"/>
          <w:szCs w:val="24"/>
          <w:lang w:eastAsia="ar-SA"/>
        </w:rPr>
        <w:t xml:space="preserve">w sprawie </w:t>
      </w:r>
      <w:r w:rsidR="00F36B74" w:rsidRPr="00CD1D03">
        <w:rPr>
          <w:rFonts w:ascii="Arial" w:hAnsi="Arial" w:cs="Arial"/>
        </w:rPr>
        <w:t xml:space="preserve">wskaźnika cen towarów i usług konsumpcyjnych w </w:t>
      </w:r>
      <w:r w:rsidR="00CD1D03" w:rsidRPr="00CD1D03">
        <w:rPr>
          <w:rFonts w:ascii="Arial" w:hAnsi="Arial" w:cs="Arial"/>
        </w:rPr>
        <w:t xml:space="preserve">ostatnim </w:t>
      </w:r>
      <w:r w:rsidR="00F36B74" w:rsidRPr="00CD1D03">
        <w:rPr>
          <w:rFonts w:ascii="Arial" w:hAnsi="Arial" w:cs="Arial"/>
        </w:rPr>
        <w:t xml:space="preserve">półroczu </w:t>
      </w:r>
      <w:r w:rsidR="00CD1D03" w:rsidRPr="00CD1D03">
        <w:rPr>
          <w:rFonts w:ascii="Arial" w:hAnsi="Arial" w:cs="Arial"/>
        </w:rPr>
        <w:t xml:space="preserve">roku poprzedniego </w:t>
      </w:r>
      <w:r w:rsidR="00DF08CE" w:rsidRPr="00CD1D03">
        <w:rPr>
          <w:rFonts w:ascii="Arial" w:hAnsi="Arial" w:cs="Arial"/>
          <w:szCs w:val="24"/>
          <w:lang w:eastAsia="ar-SA"/>
        </w:rPr>
        <w:t xml:space="preserve">w stosunku do </w:t>
      </w:r>
      <w:r w:rsidR="00D6258D" w:rsidRPr="00CD1D03">
        <w:rPr>
          <w:rFonts w:ascii="Arial" w:hAnsi="Arial" w:cs="Arial"/>
          <w:szCs w:val="24"/>
          <w:lang w:eastAsia="ar-SA"/>
        </w:rPr>
        <w:t>ostatniego pół roku poprzedzające złożenie wniosku o waloryzację</w:t>
      </w:r>
      <w:r w:rsidR="00DF08CE" w:rsidRPr="00CD1D03">
        <w:rPr>
          <w:rFonts w:ascii="Arial" w:hAnsi="Arial" w:cs="Arial"/>
          <w:szCs w:val="24"/>
          <w:lang w:eastAsia="ar-SA"/>
        </w:rPr>
        <w:t>.</w:t>
      </w:r>
    </w:p>
    <w:p w14:paraId="142AD46F" w14:textId="00F82682" w:rsidR="00964A1A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2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 xml:space="preserve">. </w:t>
      </w:r>
      <w:r w:rsidR="00DF08CE" w:rsidRPr="00DF08CE">
        <w:rPr>
          <w:rFonts w:ascii="Arial" w:hAnsi="Arial" w:cs="Arial"/>
          <w:szCs w:val="24"/>
          <w:lang w:eastAsia="ar-SA"/>
        </w:rPr>
        <w:t xml:space="preserve">Strona ma prawo do wystąpienia o waloryzację wynagrodzenia, o której mowa </w:t>
      </w:r>
      <w:r w:rsidR="00824EC2">
        <w:rPr>
          <w:rFonts w:ascii="Arial" w:hAnsi="Arial" w:cs="Arial"/>
          <w:szCs w:val="24"/>
          <w:lang w:eastAsia="ar-SA"/>
        </w:rPr>
        <w:br/>
      </w:r>
      <w:r w:rsidR="00DF08CE" w:rsidRPr="00DF08CE">
        <w:rPr>
          <w:rFonts w:ascii="Arial" w:hAnsi="Arial" w:cs="Arial"/>
          <w:szCs w:val="24"/>
          <w:lang w:eastAsia="ar-SA"/>
        </w:rPr>
        <w:t xml:space="preserve">w ust. </w:t>
      </w:r>
      <w:r w:rsidR="00265989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 przy łącznym spełnieniu następujących postanowień:</w:t>
      </w:r>
    </w:p>
    <w:p w14:paraId="4D624984" w14:textId="09AB85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1) waloryzacja nastąpi na wniosek Wykonawcy złożony po upływie okresu 6 miesięcy liczonych odpowiednio od: </w:t>
      </w:r>
    </w:p>
    <w:p w14:paraId="4EAB1EB3" w14:textId="77777777" w:rsidR="00DF08CE" w:rsidRPr="00DF08CE" w:rsidRDefault="00DF08CE" w:rsidP="00C9541E">
      <w:pPr>
        <w:spacing w:line="276" w:lineRule="auto"/>
        <w:ind w:firstLine="567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dnia zawarcia Umowy lub,</w:t>
      </w:r>
    </w:p>
    <w:p w14:paraId="2714B042" w14:textId="1D125828" w:rsidR="00A653C8" w:rsidRDefault="00DF08CE" w:rsidP="00C9541E">
      <w:pPr>
        <w:spacing w:line="276" w:lineRule="auto"/>
        <w:ind w:firstLine="567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jeżeli Umowa została zawarta po upływie 180 dni - od dnia upływu terminu składania ofert w postępowaniu o udzielnie zamówienia publicznego, w wyniku którego zawarto</w:t>
      </w:r>
      <w:r w:rsidR="007B449F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Umowę - ww. </w:t>
      </w:r>
      <w:r w:rsidR="00964A1A">
        <w:rPr>
          <w:rFonts w:ascii="Arial" w:hAnsi="Arial" w:cs="Arial"/>
          <w:szCs w:val="24"/>
          <w:lang w:eastAsia="ar-SA"/>
        </w:rPr>
        <w:t>6</w:t>
      </w:r>
      <w:r w:rsidRPr="00DF08CE">
        <w:rPr>
          <w:rFonts w:ascii="Arial" w:hAnsi="Arial" w:cs="Arial"/>
          <w:szCs w:val="24"/>
          <w:lang w:eastAsia="ar-SA"/>
        </w:rPr>
        <w:t xml:space="preserve"> miesięczny okres zwany jest dalej „Okresem Ustalania Waloryzacji”;</w:t>
      </w:r>
    </w:p>
    <w:p w14:paraId="3F475245" w14:textId="19CD5D03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2) przy spadku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>pół roku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 xml:space="preserve">e </w:t>
      </w:r>
      <w:r w:rsidRPr="00DF08CE">
        <w:rPr>
          <w:rFonts w:ascii="Arial" w:hAnsi="Arial" w:cs="Arial"/>
          <w:szCs w:val="24"/>
          <w:lang w:eastAsia="ar-SA"/>
        </w:rPr>
        <w:t>złożenie wniosku o waloryzację (przy czym wskaźnik waloryzacji na poziomie równym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-10% zwany jest dalej „Progiem Spadku”), przy czym waloryzacja będzie obliczana na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podstawie średniej wskaźnika określonego według wskaźnika waloryzacji określonego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powyżej, za </w:t>
      </w:r>
      <w:bookmarkStart w:id="5" w:name="_Hlk120108313"/>
      <w:r w:rsidRPr="00DF08CE">
        <w:rPr>
          <w:rFonts w:ascii="Arial" w:hAnsi="Arial" w:cs="Arial"/>
          <w:szCs w:val="24"/>
          <w:lang w:eastAsia="ar-SA"/>
        </w:rPr>
        <w:t>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bookmarkEnd w:id="5"/>
    <w:p w14:paraId="589A3511" w14:textId="3FAA3F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3) przy wzroście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 xml:space="preserve">pół </w:t>
      </w:r>
      <w:r w:rsidRPr="00DF08CE">
        <w:rPr>
          <w:rFonts w:ascii="Arial" w:hAnsi="Arial" w:cs="Arial"/>
          <w:szCs w:val="24"/>
          <w:lang w:eastAsia="ar-SA"/>
        </w:rPr>
        <w:t>rok</w:t>
      </w:r>
      <w:r w:rsidR="004159ED">
        <w:rPr>
          <w:rFonts w:ascii="Arial" w:hAnsi="Arial" w:cs="Arial"/>
          <w:szCs w:val="24"/>
          <w:lang w:eastAsia="ar-SA"/>
        </w:rPr>
        <w:t>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 (przy czym wskaźnik waloryzacji na poziomie równym 10% zwany jest dalej „Progiem Wzrostu”), przy czym waloryzacja będzie obliczana na podstawie średniej wskaźnika określonego według wskaźnika </w:t>
      </w:r>
      <w:r w:rsidRPr="00DF08CE">
        <w:rPr>
          <w:rFonts w:ascii="Arial" w:hAnsi="Arial" w:cs="Arial"/>
          <w:szCs w:val="24"/>
          <w:lang w:eastAsia="ar-SA"/>
        </w:rPr>
        <w:lastRenderedPageBreak/>
        <w:t>waloryzacji określonego powyżej, za 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p w14:paraId="21894541" w14:textId="77777777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4) wartość waloryzacji wynagrodzenia Wykonawcy będzie równa różnicy:</w:t>
      </w:r>
    </w:p>
    <w:p w14:paraId="2EF2BFAB" w14:textId="44FCE353" w:rsidR="00DF08CE" w:rsidRPr="00DF08CE" w:rsidRDefault="00DF08CE" w:rsidP="00C9541E">
      <w:pPr>
        <w:spacing w:line="276" w:lineRule="auto"/>
        <w:ind w:firstLine="567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pomiędzy wskaźnikiem waloryzacji ustalonym dla Okresu Ustalania Waloryzacji, a</w:t>
      </w:r>
      <w:r w:rsidR="00824EC2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Progiem Wzrostu - dla wzrostu Wskaźnika waloryzacji,</w:t>
      </w:r>
    </w:p>
    <w:p w14:paraId="4021B90B" w14:textId="7E80FFA7" w:rsidR="00DF08CE" w:rsidRPr="00DF08CE" w:rsidRDefault="00DF08CE" w:rsidP="00C9541E">
      <w:pPr>
        <w:spacing w:line="276" w:lineRule="auto"/>
        <w:ind w:firstLine="567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pomiędzy wskaźnikiem waloryzacji ustalonym dla Okresu Ustalania Waloryzacji, a</w:t>
      </w:r>
      <w:r w:rsidR="00824EC2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Progiem Spadku - dla spadku Wskaźnika waloryzacji;</w:t>
      </w:r>
    </w:p>
    <w:p w14:paraId="2BF610F3" w14:textId="6A4DF1DA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5) waloryzacją objęte są usługi, których wykonanie rozpoczęło się po waloryzacji</w:t>
      </w:r>
      <w:r w:rsidR="00A653C8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wynagrodzenia.</w:t>
      </w:r>
    </w:p>
    <w:p w14:paraId="5CD60D5D" w14:textId="4F39A829" w:rsidR="00DF08CE" w:rsidRPr="00DF08CE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3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przypadku likwidacji Wskaźnika, o którym mowa w ust. 4 lub zmiany podmiotu,</w:t>
      </w:r>
    </w:p>
    <w:p w14:paraId="1ACB7FEE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który urzędowo go ustala, mechanizm, o którym mowa powyżej, stosuje się odpowiednio do wskaźnika i podmiotu, który zgodnie z odpowiednimi przepisami prawa zastąpi dotychczasowy wskaźnik lub podmiot.</w:t>
      </w:r>
    </w:p>
    <w:p w14:paraId="0BF78A75" w14:textId="2CD657A1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Każdorazowo dokonując waloryzacji wynagrodzenia zgodnie z Umową Wykonawca zobowiązany jest do zmiany wynagrodzenia przysługującego podwykonawcy, z którym zawarł umowę, w zakresie odpowiadającym dokonanym zmianom, o których mowa </w:t>
      </w:r>
      <w:r w:rsidR="00824EC2">
        <w:rPr>
          <w:rFonts w:ascii="Arial" w:hAnsi="Arial" w:cs="Arial"/>
          <w:szCs w:val="24"/>
          <w:lang w:eastAsia="ar-SA"/>
        </w:rPr>
        <w:br/>
      </w:r>
      <w:r w:rsidRPr="00DF08CE">
        <w:rPr>
          <w:rFonts w:ascii="Arial" w:hAnsi="Arial" w:cs="Arial"/>
          <w:szCs w:val="24"/>
          <w:lang w:eastAsia="ar-SA"/>
        </w:rPr>
        <w:t xml:space="preserve">w ust. 4-6. Postanowienia art. 439 ust. 5 ustawy </w:t>
      </w:r>
      <w:proofErr w:type="spellStart"/>
      <w:r w:rsidRPr="00DF08CE">
        <w:rPr>
          <w:rFonts w:ascii="Arial" w:hAnsi="Arial" w:cs="Arial"/>
          <w:szCs w:val="24"/>
          <w:lang w:eastAsia="ar-SA"/>
        </w:rPr>
        <w:t>Pzp</w:t>
      </w:r>
      <w:proofErr w:type="spellEnd"/>
      <w:r w:rsidRPr="00DF08CE">
        <w:rPr>
          <w:rFonts w:ascii="Arial" w:hAnsi="Arial" w:cs="Arial"/>
          <w:szCs w:val="24"/>
          <w:lang w:eastAsia="ar-SA"/>
        </w:rPr>
        <w:t xml:space="preserve"> stosuje się odpowiednio.</w:t>
      </w:r>
    </w:p>
    <w:p w14:paraId="15D6FA85" w14:textId="77777777" w:rsidR="002F1C76" w:rsidRDefault="007B449F" w:rsidP="002F1C76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4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</w:t>
      </w:r>
      <w:r w:rsidR="00824EC2">
        <w:rPr>
          <w:rFonts w:ascii="Arial" w:hAnsi="Arial" w:cs="Arial"/>
          <w:szCs w:val="24"/>
          <w:lang w:eastAsia="ar-SA"/>
        </w:rPr>
        <w:br/>
      </w:r>
      <w:r w:rsidR="00DF08CE" w:rsidRPr="00DF08CE">
        <w:rPr>
          <w:rFonts w:ascii="Arial" w:hAnsi="Arial" w:cs="Arial"/>
          <w:szCs w:val="24"/>
          <w:lang w:eastAsia="ar-SA"/>
        </w:rPr>
        <w:t xml:space="preserve">i spadki cen materiałów lub kosztów związanych z realizacją Umowy przez Wykonawcę. </w:t>
      </w:r>
    </w:p>
    <w:p w14:paraId="1AB75DA0" w14:textId="0DF15986" w:rsidR="00DF08CE" w:rsidRDefault="007B449F" w:rsidP="004159ED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5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Łączna zmiana wysokości elementów wynagrodzenia Wykonawcy za poszczególne usługi wskazane w Załączniku nr </w:t>
      </w:r>
      <w:r w:rsidR="00964A1A">
        <w:rPr>
          <w:rFonts w:ascii="Arial" w:hAnsi="Arial" w:cs="Arial"/>
          <w:szCs w:val="24"/>
          <w:lang w:eastAsia="ar-SA"/>
        </w:rPr>
        <w:t>2</w:t>
      </w:r>
      <w:r w:rsidR="00DF08CE" w:rsidRPr="00DF08CE">
        <w:rPr>
          <w:rFonts w:ascii="Arial" w:hAnsi="Arial" w:cs="Arial"/>
          <w:szCs w:val="24"/>
          <w:lang w:eastAsia="ar-SA"/>
        </w:rPr>
        <w:t xml:space="preserve"> do Umowy, na warunkach określonych w ust. 4 nie może przekroczyć łącznie </w:t>
      </w:r>
      <w:r w:rsidR="004159ED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5% wysokości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ust.4</w:t>
      </w:r>
      <w:r w:rsidR="00964A1A">
        <w:rPr>
          <w:rFonts w:ascii="Arial" w:hAnsi="Arial" w:cs="Arial"/>
          <w:szCs w:val="24"/>
          <w:lang w:eastAsia="ar-SA"/>
        </w:rPr>
        <w:t>.</w:t>
      </w:r>
    </w:p>
    <w:p w14:paraId="23888EBE" w14:textId="2BD34796" w:rsidR="0097212C" w:rsidRPr="00B01992" w:rsidRDefault="0097212C" w:rsidP="0097212C">
      <w:pPr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</w:p>
    <w:p w14:paraId="48D8E078" w14:textId="77777777" w:rsidR="0097212C" w:rsidRPr="00B01992" w:rsidRDefault="0097212C" w:rsidP="0097212C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B01992">
        <w:rPr>
          <w:rFonts w:ascii="Arial" w:hAnsi="Arial" w:cs="Arial"/>
          <w:b/>
          <w:szCs w:val="24"/>
        </w:rPr>
        <w:t>Cesja wierzytelności</w:t>
      </w:r>
    </w:p>
    <w:p w14:paraId="43284671" w14:textId="5C8979D5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bCs/>
          <w:kern w:val="0"/>
          <w:szCs w:val="24"/>
          <w:lang w:eastAsia="pl-PL"/>
        </w:rPr>
      </w:pPr>
      <w:r w:rsidRPr="00B01992">
        <w:rPr>
          <w:rFonts w:ascii="Arial" w:hAnsi="Arial" w:cs="Arial"/>
          <w:bCs/>
          <w:kern w:val="0"/>
          <w:szCs w:val="24"/>
          <w:lang w:eastAsia="pl-PL"/>
        </w:rPr>
        <w:t>Wykonawca nie może bez pisemnej zgodny Zamawiającego dokonać cesji wierzytelności, przysługującej mu z tytułu realizacji umowy, na osoby trzecie.</w:t>
      </w:r>
    </w:p>
    <w:p w14:paraId="7B2337A3" w14:textId="103F4DE0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8</w:t>
      </w:r>
    </w:p>
    <w:p w14:paraId="111A593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Odpowiedzialność z tytułu niewłaściwej realizacji umowy</w:t>
      </w:r>
    </w:p>
    <w:p w14:paraId="3ADD1CCC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Wykonawca ponosi odpowiedzialność materialną za szkody wyrządzone przez osoby, którym powierzył obowiązki określone w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Szczegółowym opisie przedmiotu umowy -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załącznik nr 1 do niniejszej umowy w razie niewykonania lub nienależytego wykonania tych obowiązków przez Wykonawcę.</w:t>
      </w:r>
    </w:p>
    <w:p w14:paraId="4FA69015" w14:textId="04288ECD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 W przypadku utraty, ubytku, uszkodzenia przesyłki bądź niewykonania lub nienależytego wykonania przedmiotu umowy Wykonawca zapłaci Zamawiającemu należne odszkodowanie i inne roszczenia, zgodnie z przepisami rozdziału 8 ustawy </w:t>
      </w:r>
      <w:r w:rsidR="00824EC2">
        <w:rPr>
          <w:rFonts w:ascii="Arial" w:hAnsi="Arial" w:cs="Arial"/>
          <w:color w:val="000000"/>
          <w:kern w:val="0"/>
          <w:szCs w:val="24"/>
          <w:lang w:eastAsia="en-US"/>
        </w:rPr>
        <w:br/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z dnia 23 listopada 2012 r. Prawo pocztowe (</w:t>
      </w:r>
      <w:proofErr w:type="spellStart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>t.j</w:t>
      </w:r>
      <w:proofErr w:type="spellEnd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AE0F80">
        <w:rPr>
          <w:rFonts w:ascii="Arial" w:hAnsi="Arial" w:cs="Arial"/>
          <w:bCs/>
          <w:color w:val="000000"/>
          <w:kern w:val="0"/>
          <w:szCs w:val="24"/>
          <w:lang w:eastAsia="en-US"/>
        </w:rPr>
        <w:t>5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r w:rsidR="00AE0F80">
        <w:rPr>
          <w:rFonts w:ascii="Arial" w:hAnsi="Arial" w:cs="Arial"/>
          <w:bCs/>
          <w:color w:val="000000"/>
          <w:kern w:val="0"/>
          <w:szCs w:val="24"/>
          <w:lang w:eastAsia="en-US"/>
        </w:rPr>
        <w:t>366</w:t>
      </w:r>
      <w:r w:rsidR="00DE5DE1" w:rsidRPr="00DE5DE1">
        <w:rPr>
          <w:rFonts w:ascii="Arial" w:hAnsi="Arial" w:cs="Arial"/>
          <w:bCs/>
          <w:color w:val="000000"/>
          <w:szCs w:val="24"/>
        </w:rPr>
        <w:t xml:space="preserve"> </w:t>
      </w:r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z </w:t>
      </w:r>
      <w:proofErr w:type="spellStart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>późn</w:t>
      </w:r>
      <w:proofErr w:type="spellEnd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>.</w:t>
      </w:r>
      <w:r w:rsid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</w:t>
      </w:r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>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).</w:t>
      </w:r>
    </w:p>
    <w:p w14:paraId="43F24487" w14:textId="759BC55E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Strony zastrzegają sobie prawo do dochodzenia odszkodowania uzupełniającego przenoszącego wysokość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odszkodowania</w:t>
      </w:r>
      <w:r w:rsidR="009D1787">
        <w:rPr>
          <w:rFonts w:ascii="Arial" w:hAnsi="Arial" w:cs="Arial"/>
          <w:color w:val="000000"/>
          <w:kern w:val="0"/>
          <w:szCs w:val="24"/>
          <w:lang w:eastAsia="en-US"/>
        </w:rPr>
        <w:t xml:space="preserve">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i innych roszczeń, wynikających </w:t>
      </w:r>
      <w:r w:rsidR="00824EC2">
        <w:rPr>
          <w:rFonts w:ascii="Arial" w:hAnsi="Arial" w:cs="Arial"/>
          <w:color w:val="000000"/>
          <w:kern w:val="0"/>
          <w:szCs w:val="24"/>
          <w:lang w:eastAsia="en-US"/>
        </w:rPr>
        <w:br/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lastRenderedPageBreak/>
        <w:t>z przepisów rozdziału 8 ustawy z dnia 23 listopada 2012 r. Prawo pocztowe (</w:t>
      </w:r>
      <w:bookmarkStart w:id="6" w:name="_Hlk25239879"/>
      <w:proofErr w:type="spellStart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>t.j</w:t>
      </w:r>
      <w:proofErr w:type="spellEnd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844981">
        <w:rPr>
          <w:rFonts w:ascii="Arial" w:hAnsi="Arial" w:cs="Arial"/>
          <w:bCs/>
          <w:color w:val="000000"/>
          <w:kern w:val="0"/>
          <w:szCs w:val="24"/>
          <w:lang w:eastAsia="en-US"/>
        </w:rPr>
        <w:t>5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bookmarkEnd w:id="6"/>
      <w:r w:rsidR="00844981">
        <w:rPr>
          <w:rFonts w:ascii="Arial" w:hAnsi="Arial" w:cs="Arial"/>
          <w:bCs/>
          <w:color w:val="000000"/>
          <w:kern w:val="0"/>
          <w:szCs w:val="24"/>
          <w:lang w:eastAsia="en-US"/>
        </w:rPr>
        <w:t>366</w:t>
      </w:r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z </w:t>
      </w:r>
      <w:proofErr w:type="spellStart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>późn</w:t>
      </w:r>
      <w:proofErr w:type="spellEnd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>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)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do wysokości rzeczywiście poniesionej szkody.</w:t>
      </w:r>
    </w:p>
    <w:p w14:paraId="403BD32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4.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Reklamacje z tytułu niewykonania usługi Zamawiający może zgłosić do Wykonawcy po upływie 14 dni od nadania przesyłki rejestrowanej, nie później jednak niż 12 miesięcy od ich nadania.</w:t>
      </w:r>
    </w:p>
    <w:p w14:paraId="5220260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Termin udzielenia odpowiedzi na reklamację nie może przekroczyć 30 dni od dnia otrzymania reklamacji.</w:t>
      </w:r>
    </w:p>
    <w:p w14:paraId="3660CB57" w14:textId="6D29409A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6.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 Czas doręczania przesyłek rejestrowanych i nierejestrowanych powinien być zgodny z normami określonymi w rozporządzeniu Ministra Administracji i Cyfryzacji </w:t>
      </w:r>
      <w:r w:rsidR="00824EC2">
        <w:rPr>
          <w:rFonts w:ascii="Arial" w:hAnsi="Arial" w:cs="Arial"/>
          <w:color w:val="000000"/>
          <w:kern w:val="0"/>
          <w:szCs w:val="24"/>
          <w:lang w:eastAsia="en-US"/>
        </w:rPr>
        <w:br/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z dnia 29 kwietnia 2013 roku w sprawie warunków wykonywania usług powszechnych przez operatora wyznaczonego (</w:t>
      </w:r>
      <w:proofErr w:type="spellStart"/>
      <w:r w:rsidR="00CA587E">
        <w:rPr>
          <w:rFonts w:ascii="Arial" w:hAnsi="Arial" w:cs="Arial"/>
          <w:color w:val="000000"/>
          <w:kern w:val="0"/>
          <w:szCs w:val="24"/>
          <w:lang w:eastAsia="en-US"/>
        </w:rPr>
        <w:t>t.j</w:t>
      </w:r>
      <w:proofErr w:type="spellEnd"/>
      <w:r w:rsidR="00CA587E">
        <w:rPr>
          <w:rFonts w:ascii="Arial" w:hAnsi="Arial" w:cs="Arial"/>
          <w:color w:val="000000"/>
          <w:kern w:val="0"/>
          <w:szCs w:val="24"/>
          <w:lang w:eastAsia="en-US"/>
        </w:rPr>
        <w:t xml:space="preserve">.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Dz. U. 2020 poz. 1026).</w:t>
      </w:r>
    </w:p>
    <w:p w14:paraId="3A65A3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Usługę pocztową w zakresie przesyłki rejestrowanej uważa się za niewykonaną jeżeli doręczenie przesyłki rejestrowanej lub zawiadomienie o próbie jej doręczenia nie nastąpiło w terminie 14 dni od dnia nadania. </w:t>
      </w:r>
    </w:p>
    <w:p w14:paraId="68497EC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8. </w:t>
      </w:r>
      <w:r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Wykonawca odpowiada za niewykonanie lub nienależyte wykonanie przedmiotu umowy chyba, że nastąpiło to wskutek siły wyższej.</w:t>
      </w:r>
    </w:p>
    <w:p w14:paraId="6E166124" w14:textId="148DD204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9. 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W przypadku zwłoki w zapłacie należności za świadczone usługi Zamawiający zapłaci Wykonawcy ustawowe odsetki.</w:t>
      </w:r>
    </w:p>
    <w:p w14:paraId="6038F069" w14:textId="4C94A3DB" w:rsidR="0097212C" w:rsidRDefault="0097212C" w:rsidP="00D00BCA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9</w:t>
      </w:r>
    </w:p>
    <w:p w14:paraId="1DDF9C87" w14:textId="77777777" w:rsidR="00D00BCA" w:rsidRPr="00D00BCA" w:rsidRDefault="00D00BCA" w:rsidP="00D00BCA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rFonts w:ascii="Arial" w:eastAsia="Calibri" w:hAnsi="Arial" w:cs="Arial"/>
          <w:b/>
          <w:color w:val="000000"/>
          <w:kern w:val="0"/>
          <w:szCs w:val="24"/>
          <w:lang w:eastAsia="en-US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en-US"/>
        </w:rPr>
        <w:t>Obowiązek Informacyjny RODO</w:t>
      </w:r>
    </w:p>
    <w:p w14:paraId="683E5AF6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b/>
          <w:kern w:val="0"/>
          <w:szCs w:val="24"/>
          <w:lang w:eastAsia="pl-PL"/>
        </w:rPr>
        <w:t>1.</w:t>
      </w:r>
      <w:r w:rsidRPr="008502B9">
        <w:rPr>
          <w:rFonts w:ascii="Arial" w:hAnsi="Arial" w:cs="Arial"/>
          <w:kern w:val="0"/>
          <w:szCs w:val="24"/>
          <w:lang w:eastAsia="pl-PL"/>
        </w:rPr>
        <w:t> 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14:paraId="3B346FE0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1) administratorem danych osobowych jest </w:t>
      </w:r>
      <w:r w:rsidRPr="008502B9">
        <w:rPr>
          <w:rFonts w:ascii="Arial" w:hAnsi="Arial" w:cs="Arial"/>
          <w:i/>
          <w:kern w:val="0"/>
          <w:szCs w:val="24"/>
          <w:lang w:eastAsia="pl-PL"/>
        </w:rPr>
        <w:t>Burmistrz Wielunia z siedzibą w Wieluniu, Pl. Kazimierza Wielkiego 1, 98-300 Wieluń;</w:t>
      </w:r>
    </w:p>
    <w:p w14:paraId="65B4BC6A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2) </w:t>
      </w:r>
      <w:r w:rsidRPr="008502B9">
        <w:rPr>
          <w:rFonts w:ascii="Arial" w:hAnsi="Arial" w:cs="Arial"/>
          <w:i/>
          <w:kern w:val="0"/>
          <w:szCs w:val="24"/>
          <w:lang w:eastAsia="pl-PL"/>
        </w:rPr>
        <w:t xml:space="preserve">dane kontaktowe inspektora ochrony danych: </w:t>
      </w:r>
      <w:hyperlink r:id="rId7" w:history="1">
        <w:r w:rsidRPr="008502B9">
          <w:rPr>
            <w:rFonts w:ascii="Arial" w:hAnsi="Arial" w:cs="Arial"/>
            <w:kern w:val="0"/>
            <w:szCs w:val="24"/>
            <w:u w:val="single"/>
            <w:lang w:eastAsia="pl-PL"/>
          </w:rPr>
          <w:t>iod@um.wielun.pl</w:t>
        </w:r>
      </w:hyperlink>
      <w:r w:rsidRPr="008502B9">
        <w:rPr>
          <w:rFonts w:ascii="Arial" w:hAnsi="Arial" w:cs="Arial"/>
          <w:i/>
          <w:kern w:val="0"/>
          <w:szCs w:val="24"/>
          <w:lang w:eastAsia="pl-PL"/>
        </w:rPr>
        <w:t>;</w:t>
      </w:r>
    </w:p>
    <w:p w14:paraId="61AD18C1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3) dane osobowe będą przetwarzane na podstawie art. 6 ust. 1 lit. c RODO w celu związanym z niniejszym postępowaniem o udzielenie zamówienia publicznego prowadzonym w trybie podstawowym na podstawie art. 275 ustawy </w:t>
      </w:r>
      <w:proofErr w:type="spellStart"/>
      <w:r w:rsidRPr="008502B9">
        <w:rPr>
          <w:rFonts w:ascii="Arial" w:hAnsi="Arial" w:cs="Arial"/>
          <w:kern w:val="0"/>
          <w:szCs w:val="24"/>
          <w:lang w:eastAsia="pl-PL"/>
        </w:rPr>
        <w:t>Pzp</w:t>
      </w:r>
      <w:proofErr w:type="spellEnd"/>
      <w:r w:rsidRPr="008502B9">
        <w:rPr>
          <w:rFonts w:ascii="Arial" w:hAnsi="Arial" w:cs="Arial"/>
          <w:kern w:val="0"/>
          <w:szCs w:val="24"/>
          <w:lang w:eastAsia="pl-PL"/>
        </w:rPr>
        <w:t>;</w:t>
      </w:r>
    </w:p>
    <w:p w14:paraId="489B93AE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4) odbiorcami danych osobowych będą osoby lub podmioty, którym udostępniona zostanie dokumentacja postępowania w oparciu o art. 18 oraz art. 74 ust. 1 ustawy </w:t>
      </w:r>
      <w:proofErr w:type="spellStart"/>
      <w:r w:rsidRPr="008502B9">
        <w:rPr>
          <w:rFonts w:ascii="Arial" w:hAnsi="Arial" w:cs="Arial"/>
          <w:kern w:val="0"/>
          <w:szCs w:val="24"/>
          <w:lang w:eastAsia="pl-PL"/>
        </w:rPr>
        <w:t>Pzp</w:t>
      </w:r>
      <w:proofErr w:type="spellEnd"/>
      <w:r w:rsidRPr="008502B9">
        <w:rPr>
          <w:rFonts w:ascii="Arial" w:hAnsi="Arial" w:cs="Arial"/>
          <w:kern w:val="0"/>
          <w:szCs w:val="24"/>
          <w:lang w:eastAsia="pl-PL"/>
        </w:rPr>
        <w:t xml:space="preserve">; </w:t>
      </w:r>
    </w:p>
    <w:p w14:paraId="137D65D0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5) Pani/Pana dane osobowe będą przechowywane, zgodnie z art. 78 ust. 1 </w:t>
      </w:r>
      <w:proofErr w:type="spellStart"/>
      <w:r w:rsidRPr="008502B9">
        <w:rPr>
          <w:rFonts w:ascii="Arial" w:hAnsi="Arial" w:cs="Arial"/>
          <w:kern w:val="0"/>
          <w:szCs w:val="24"/>
          <w:lang w:eastAsia="pl-PL"/>
        </w:rPr>
        <w:t>Pzp</w:t>
      </w:r>
      <w:proofErr w:type="spellEnd"/>
      <w:r w:rsidRPr="008502B9">
        <w:rPr>
          <w:rFonts w:ascii="Arial" w:hAnsi="Arial" w:cs="Arial"/>
          <w:kern w:val="0"/>
          <w:szCs w:val="24"/>
          <w:lang w:eastAsia="pl-PL"/>
        </w:rPr>
        <w:t xml:space="preserve">, przez okres 4 lat od dnia zakończenia Postępowania,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inaczej, a w przypadku zamówień dofinansowanych ze środków zewnętrznych – przez okres trwałości projektu; </w:t>
      </w:r>
    </w:p>
    <w:p w14:paraId="4CB789BE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lastRenderedPageBreak/>
        <w:t xml:space="preserve">6) obowiązek podania przez Wykonawcę danych osobowych bezpośrednio jego dotyczących jest wymogiem ustawowym określonym w przepisach ustawy </w:t>
      </w:r>
      <w:proofErr w:type="spellStart"/>
      <w:r w:rsidRPr="008502B9">
        <w:rPr>
          <w:rFonts w:ascii="Arial" w:hAnsi="Arial" w:cs="Arial"/>
          <w:kern w:val="0"/>
          <w:szCs w:val="24"/>
          <w:lang w:eastAsia="pl-PL"/>
        </w:rPr>
        <w:t>Pzp</w:t>
      </w:r>
      <w:proofErr w:type="spellEnd"/>
      <w:r w:rsidRPr="008502B9">
        <w:rPr>
          <w:rFonts w:ascii="Arial" w:hAnsi="Arial" w:cs="Arial"/>
          <w:kern w:val="0"/>
          <w:szCs w:val="24"/>
          <w:lang w:eastAsia="pl-PL"/>
        </w:rPr>
        <w:t xml:space="preserve">,  związanym z udziałem w postępowaniu o udzielenie zamówienia publicznego; konsekwencje niepodania określonych danych wynikają z ustawy </w:t>
      </w:r>
      <w:proofErr w:type="spellStart"/>
      <w:r w:rsidRPr="008502B9">
        <w:rPr>
          <w:rFonts w:ascii="Arial" w:hAnsi="Arial" w:cs="Arial"/>
          <w:kern w:val="0"/>
          <w:szCs w:val="24"/>
          <w:lang w:eastAsia="pl-PL"/>
        </w:rPr>
        <w:t>Pzp</w:t>
      </w:r>
      <w:proofErr w:type="spellEnd"/>
      <w:r w:rsidRPr="008502B9">
        <w:rPr>
          <w:rFonts w:ascii="Arial" w:hAnsi="Arial" w:cs="Arial"/>
          <w:kern w:val="0"/>
          <w:szCs w:val="24"/>
          <w:lang w:eastAsia="pl-PL"/>
        </w:rPr>
        <w:t xml:space="preserve">; </w:t>
      </w:r>
    </w:p>
    <w:p w14:paraId="382C2C2B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7) w odniesieniu do danych osobowych decyzje nie będą podejmowane w sposób zautomatyzowany, stosowanie do art. 22 RODO;</w:t>
      </w:r>
    </w:p>
    <w:p w14:paraId="11A747EA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8) w przypadku gdy wykonanie obowiązków, o których mowa w art. 15 ust. 1–3 RODO, wymagałoby niewspółmiernie dużego wysiłku, Zamawiający może żądać od osoby, której dane dotyczą, wskazania dodatkowych informacji mających na celu sprecyzowanie żądania, w szczególności podania nazwy lub daty Postępowania;</w:t>
      </w:r>
    </w:p>
    <w:p w14:paraId="597E8AC3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9) wystąpienie z żądaniem, o którym mowa w art. 18 ust. 1 RODO, nie ogranicza przetwarzania danych osobowych do czasu zakończenia Postępowania; </w:t>
      </w:r>
    </w:p>
    <w:p w14:paraId="669E41DD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10) posiada Pani/Pan: </w:t>
      </w:r>
    </w:p>
    <w:p w14:paraId="6051B21F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a) na podstawie art. 15 RODO prawo dostępu do danych osobowych Pani/Pana  dotyczących, </w:t>
      </w:r>
    </w:p>
    <w:p w14:paraId="392B2C40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b) na podstawie art. 16 RODO prawo do sprostowania Pani/Pana danych osobowych, </w:t>
      </w:r>
    </w:p>
    <w:p w14:paraId="484D56AF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c) na podstawie art. 18 RODO prawo żądania od administratora ograniczenia przetwarzania danych osobowych z zastrzeżeniem przypadków, o których mowa w art. 18 ust. 2 RODO,</w:t>
      </w:r>
    </w:p>
    <w:p w14:paraId="5A0363B2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d) prawo do wniesienia skargi do Prezesa Urzędu Ochrony Danych Osobowych, gdy uzna Pani/Pan, że przetwarzanie danych osobowych Pani/Pana dotyczących narusza przepisy RODO;</w:t>
      </w:r>
    </w:p>
    <w:p w14:paraId="4F1481A0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11) nie przysługuje Pani/Panu:</w:t>
      </w:r>
    </w:p>
    <w:p w14:paraId="60BDA86C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a) w związku z art. 17 ust. 3 lit. b, d lub e RODO prawo do usunięcia danych osobowych,</w:t>
      </w:r>
    </w:p>
    <w:p w14:paraId="66F31425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b) prawo do przenoszenia danych osobowych, o którym mowa w art. 20 RODO, </w:t>
      </w:r>
    </w:p>
    <w:p w14:paraId="1658B246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c) na podstawie art. 21 RODO prawo sprzeciwu, wobec przetwarzania danych osobowych, gdyż podstawą prawną przetwarzania Pani/Pana danych osobowych jest art. 6 ust. 1 lit. c RODO.</w:t>
      </w:r>
    </w:p>
    <w:p w14:paraId="63BBF14F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b/>
          <w:bCs/>
          <w:kern w:val="0"/>
          <w:szCs w:val="24"/>
          <w:lang w:eastAsia="pl-PL"/>
        </w:rPr>
        <w:t>2.</w:t>
      </w:r>
      <w:r w:rsidRPr="008502B9">
        <w:rPr>
          <w:rFonts w:ascii="Arial" w:hAnsi="Arial" w:cs="Arial"/>
          <w:kern w:val="0"/>
          <w:szCs w:val="24"/>
          <w:lang w:eastAsia="pl-PL"/>
        </w:rPr>
        <w:t xml:space="preserve"> Wykonawca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 </w:t>
      </w:r>
    </w:p>
    <w:p w14:paraId="3C254149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>1) osób wskazanych przez Wykonawcę jako osoby nadzorujące i koordynujące realizację Umowy ze strony Wykonawcy;</w:t>
      </w:r>
    </w:p>
    <w:p w14:paraId="7C466256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8502B9">
        <w:rPr>
          <w:rFonts w:ascii="Arial" w:hAnsi="Arial" w:cs="Arial"/>
          <w:kern w:val="0"/>
          <w:szCs w:val="24"/>
          <w:lang w:eastAsia="pl-PL"/>
        </w:rPr>
        <w:t xml:space="preserve">2) osób wskazanych przez Wykonawcę do realizacji określonych obowiązków. </w:t>
      </w:r>
    </w:p>
    <w:p w14:paraId="33376EC2" w14:textId="77777777" w:rsidR="008502B9" w:rsidRPr="008502B9" w:rsidRDefault="008502B9" w:rsidP="008502B9">
      <w:pPr>
        <w:widowControl/>
        <w:suppressAutoHyphens w:val="0"/>
        <w:overflowPunct/>
        <w:autoSpaceDE/>
        <w:autoSpaceDN w:val="0"/>
        <w:adjustRightInd w:val="0"/>
        <w:spacing w:after="120"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8502B9">
        <w:rPr>
          <w:rFonts w:ascii="Arial" w:hAnsi="Arial" w:cs="Arial"/>
          <w:b/>
          <w:bCs/>
          <w:kern w:val="0"/>
          <w:szCs w:val="24"/>
          <w:lang w:eastAsia="pl-PL"/>
        </w:rPr>
        <w:t xml:space="preserve">3. </w:t>
      </w:r>
      <w:r w:rsidRPr="008502B9">
        <w:rPr>
          <w:rFonts w:ascii="Arial" w:hAnsi="Arial" w:cs="Arial"/>
          <w:kern w:val="0"/>
          <w:szCs w:val="24"/>
          <w:lang w:eastAsia="pl-PL"/>
        </w:rPr>
        <w:t>W przypadku gdy w trakcie realizacji niniejszej Umowy zajdzie konieczność przekazania Wykonawcy przez Zamawiającego innych dokumentów zawierających dane osobowe lub powierzenia danych osobowych w inny sposób, pomiędzy Zamawiającym a Wykonawcą zostanie zawarta umowa na powierzenie danych osobowych.</w:t>
      </w:r>
    </w:p>
    <w:p w14:paraId="586C0828" w14:textId="1371C5CC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bookmarkStart w:id="7" w:name="_Hlk531080267"/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lastRenderedPageBreak/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10</w:t>
      </w:r>
    </w:p>
    <w:p w14:paraId="4381D760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Postanowienia końcowe</w:t>
      </w:r>
    </w:p>
    <w:p w14:paraId="6730467A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bookmarkStart w:id="8" w:name="_Hlk215474369"/>
      <w:bookmarkStart w:id="9" w:name="_Hlk215474297"/>
      <w:bookmarkEnd w:id="7"/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Do stałego nadzoru nad realizacją niniejszej umowy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Strony wyznaczają swoich przedstawicieli:</w:t>
      </w:r>
    </w:p>
    <w:p w14:paraId="420CB6E6" w14:textId="1A4EC56C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1) Zamawiający: ……………………………….……......................................................</w:t>
      </w:r>
      <w:r w:rsidR="006E7049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.;</w:t>
      </w:r>
    </w:p>
    <w:p w14:paraId="4296EA40" w14:textId="482094FE" w:rsidR="00E722A7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2) Wykonawca: ………………………………………........................................................</w:t>
      </w:r>
      <w:bookmarkEnd w:id="8"/>
    </w:p>
    <w:bookmarkEnd w:id="9"/>
    <w:p w14:paraId="07EADB8B" w14:textId="3F34BFA8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W sprawach nieuregulowanych niniejszą umową zastosowanie mają przepisy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Kodeksu cywilnego (</w:t>
      </w:r>
      <w:proofErr w:type="spellStart"/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t.j</w:t>
      </w:r>
      <w:proofErr w:type="spellEnd"/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="0046423C">
        <w:rPr>
          <w:rFonts w:ascii="Arial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9416A6">
        <w:rPr>
          <w:rFonts w:ascii="Arial" w:hAnsi="Arial" w:cs="Arial"/>
          <w:color w:val="000000"/>
          <w:kern w:val="2"/>
          <w:szCs w:val="24"/>
          <w:lang w:eastAsia="ar-SA"/>
        </w:rPr>
        <w:t>5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poz. 1</w:t>
      </w:r>
      <w:r w:rsidR="009416A6">
        <w:rPr>
          <w:rFonts w:ascii="Arial" w:hAnsi="Arial" w:cs="Arial"/>
          <w:color w:val="000000"/>
          <w:kern w:val="2"/>
          <w:szCs w:val="24"/>
          <w:lang w:eastAsia="ar-SA"/>
        </w:rPr>
        <w:t>071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)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,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ustawy z dnia 23 listopada 2012 r. Prawo pocztowe (</w:t>
      </w:r>
      <w:bookmarkStart w:id="10" w:name="_Hlk25239104"/>
      <w:proofErr w:type="spellStart"/>
      <w:r w:rsidR="00713E07">
        <w:rPr>
          <w:rFonts w:ascii="Arial" w:hAnsi="Arial" w:cs="Arial"/>
          <w:color w:val="000000"/>
          <w:kern w:val="0"/>
          <w:szCs w:val="24"/>
          <w:lang w:eastAsia="pl-PL"/>
        </w:rPr>
        <w:t>t.j</w:t>
      </w:r>
      <w:proofErr w:type="spellEnd"/>
      <w:r w:rsidR="00713E07">
        <w:rPr>
          <w:rFonts w:ascii="Arial" w:hAnsi="Arial" w:cs="Arial"/>
          <w:color w:val="000000"/>
          <w:kern w:val="0"/>
          <w:szCs w:val="24"/>
          <w:lang w:eastAsia="pl-PL"/>
        </w:rPr>
        <w:t xml:space="preserve">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FF6F06">
        <w:rPr>
          <w:rFonts w:ascii="Arial" w:hAnsi="Arial" w:cs="Arial"/>
          <w:bCs/>
          <w:color w:val="000000"/>
          <w:kern w:val="0"/>
          <w:szCs w:val="24"/>
          <w:lang w:eastAsia="pl-PL"/>
        </w:rPr>
        <w:t>5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bookmarkEnd w:id="10"/>
      <w:r w:rsidR="00FF6F06">
        <w:rPr>
          <w:rFonts w:ascii="Arial" w:hAnsi="Arial" w:cs="Arial"/>
          <w:bCs/>
          <w:color w:val="000000"/>
          <w:kern w:val="0"/>
          <w:szCs w:val="24"/>
          <w:lang w:eastAsia="pl-PL"/>
        </w:rPr>
        <w:t>366</w:t>
      </w:r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</w:t>
      </w:r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z </w:t>
      </w:r>
      <w:proofErr w:type="spellStart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pl-PL"/>
        </w:rPr>
        <w:t>późn</w:t>
      </w:r>
      <w:proofErr w:type="spellEnd"/>
      <w:r w:rsidR="00DE5DE1" w:rsidRPr="00DE5DE1">
        <w:rPr>
          <w:rFonts w:ascii="Arial" w:hAnsi="Arial" w:cs="Arial"/>
          <w:bCs/>
          <w:color w:val="000000"/>
          <w:kern w:val="0"/>
          <w:szCs w:val="24"/>
          <w:lang w:eastAsia="pl-PL"/>
        </w:rPr>
        <w:t>. zm.</w:t>
      </w:r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)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,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ustawy z dnia 14 czerwca 1960 r. Kodeks postępowania administracyjnego (</w:t>
      </w:r>
      <w:proofErr w:type="spellStart"/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t.j</w:t>
      </w:r>
      <w:proofErr w:type="spellEnd"/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="00057EF8">
        <w:rPr>
          <w:rFonts w:ascii="Arial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DE5DE1">
        <w:rPr>
          <w:rFonts w:ascii="Arial" w:hAnsi="Arial" w:cs="Arial"/>
          <w:color w:val="000000"/>
          <w:kern w:val="2"/>
          <w:szCs w:val="24"/>
          <w:lang w:eastAsia="ar-SA"/>
        </w:rPr>
        <w:t>4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r. poz. </w:t>
      </w:r>
      <w:r w:rsidR="00DE5DE1">
        <w:rPr>
          <w:rFonts w:ascii="Arial" w:hAnsi="Arial" w:cs="Arial"/>
          <w:color w:val="000000"/>
          <w:kern w:val="2"/>
          <w:szCs w:val="24"/>
          <w:lang w:eastAsia="ar-SA"/>
        </w:rPr>
        <w:t>572</w:t>
      </w:r>
      <w:r w:rsidR="00FF6F06">
        <w:rPr>
          <w:rFonts w:ascii="Arial" w:hAnsi="Arial" w:cs="Arial"/>
          <w:color w:val="000000"/>
          <w:kern w:val="2"/>
          <w:szCs w:val="24"/>
          <w:lang w:eastAsia="ar-SA"/>
        </w:rPr>
        <w:t xml:space="preserve"> z </w:t>
      </w:r>
      <w:proofErr w:type="spellStart"/>
      <w:r w:rsidR="00FF6F06">
        <w:rPr>
          <w:rFonts w:ascii="Arial" w:hAnsi="Arial" w:cs="Arial"/>
          <w:color w:val="000000"/>
          <w:kern w:val="2"/>
          <w:szCs w:val="24"/>
          <w:lang w:eastAsia="ar-SA"/>
        </w:rPr>
        <w:t>późn</w:t>
      </w:r>
      <w:proofErr w:type="spellEnd"/>
      <w:r w:rsidR="00FF6F06">
        <w:rPr>
          <w:rFonts w:ascii="Arial" w:hAnsi="Arial" w:cs="Arial"/>
          <w:color w:val="000000"/>
          <w:kern w:val="2"/>
          <w:szCs w:val="24"/>
          <w:lang w:eastAsia="ar-SA"/>
        </w:rPr>
        <w:t>. zm.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).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 </w:t>
      </w:r>
    </w:p>
    <w:p w14:paraId="57F50D61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14:paraId="6F0F30AE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Niniejszą umowę wraz z załącznikami sporządzono w 3 (trzech) jednobrzmiących egzemplarzach, 2 (dwa) egzemplarze dla Zamawiającego, 1 (jeden) egzemplarz dla Wykonawcy. </w:t>
      </w:r>
    </w:p>
    <w:p w14:paraId="34CB7960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 Integralną częścią niniejszej umowy są załączniki:</w:t>
      </w:r>
    </w:p>
    <w:p w14:paraId="7CFC1C95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1) Załącznik nr 1 – Szczegółowy opis przedmiotu umowy;</w:t>
      </w:r>
    </w:p>
    <w:p w14:paraId="6EE16F9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2) Załącznik nr 2 - Formularz cenowy;</w:t>
      </w:r>
    </w:p>
    <w:p w14:paraId="59840B64" w14:textId="7D81733A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3) Załącznik nr 3 – Aktualny cennik usług Wykonawcy.</w:t>
      </w:r>
    </w:p>
    <w:p w14:paraId="6A2E767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</w:p>
    <w:p w14:paraId="46BF9C54" w14:textId="6807F6A4" w:rsidR="0097212C" w:rsidRPr="00B01992" w:rsidRDefault="0097212C" w:rsidP="006E7049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Zamawiający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  <w:t>Wykonawca</w:t>
      </w:r>
    </w:p>
    <w:p w14:paraId="0F6F27EB" w14:textId="42442884" w:rsidR="0097212C" w:rsidRPr="00B01992" w:rsidRDefault="0097212C" w:rsidP="0097212C">
      <w:pPr>
        <w:suppressAutoHyphens w:val="0"/>
        <w:overflowPunct/>
        <w:autoSpaceDE/>
        <w:autoSpaceDN w:val="0"/>
        <w:adjustRightInd w:val="0"/>
        <w:spacing w:before="100" w:beforeAutospacing="1" w:after="100" w:afterAutospacing="1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(* niepotrzebne pominąć)</w:t>
      </w:r>
    </w:p>
    <w:p w14:paraId="365B15B3" w14:textId="77777777" w:rsidR="0097212C" w:rsidRPr="004C18E4" w:rsidRDefault="0097212C" w:rsidP="0097212C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ar-SA"/>
        </w:rPr>
        <w:t xml:space="preserve">Uwaga: </w:t>
      </w:r>
      <w:r w:rsidRPr="00B01992">
        <w:rPr>
          <w:rFonts w:ascii="Arial" w:hAnsi="Arial" w:cs="Arial"/>
          <w:color w:val="000000"/>
          <w:kern w:val="2"/>
          <w:szCs w:val="24"/>
        </w:rPr>
        <w:t>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dostosowane.</w:t>
      </w:r>
    </w:p>
    <w:sectPr w:rsidR="0097212C" w:rsidRPr="004C18E4" w:rsidSect="002C157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0AAC" w14:textId="77777777" w:rsidR="00724688" w:rsidRDefault="00724688" w:rsidP="006F4F7B">
      <w:r>
        <w:separator/>
      </w:r>
    </w:p>
  </w:endnote>
  <w:endnote w:type="continuationSeparator" w:id="0">
    <w:p w14:paraId="4FCBFDA2" w14:textId="77777777" w:rsidR="00724688" w:rsidRDefault="00724688" w:rsidP="006F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4189754"/>
      <w:docPartObj>
        <w:docPartGallery w:val="Page Numbers (Bottom of Page)"/>
        <w:docPartUnique/>
      </w:docPartObj>
    </w:sdtPr>
    <w:sdtContent>
      <w:p w14:paraId="74426DE4" w14:textId="206CE1A7" w:rsidR="006F4F7B" w:rsidRDefault="006F4F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649282" w14:textId="77777777" w:rsidR="006F4F7B" w:rsidRDefault="006F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B5F47" w14:textId="77777777" w:rsidR="00724688" w:rsidRDefault="00724688" w:rsidP="006F4F7B">
      <w:r>
        <w:separator/>
      </w:r>
    </w:p>
  </w:footnote>
  <w:footnote w:type="continuationSeparator" w:id="0">
    <w:p w14:paraId="276C6F8C" w14:textId="77777777" w:rsidR="00724688" w:rsidRDefault="00724688" w:rsidP="006F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4BAB"/>
    <w:multiLevelType w:val="hybridMultilevel"/>
    <w:tmpl w:val="D3C1A0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55139C"/>
    <w:multiLevelType w:val="hybridMultilevel"/>
    <w:tmpl w:val="0B9EFC80"/>
    <w:lvl w:ilvl="0" w:tplc="4746B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547451094">
    <w:abstractNumId w:val="2"/>
  </w:num>
  <w:num w:numId="2" w16cid:durableId="507408761">
    <w:abstractNumId w:val="0"/>
  </w:num>
  <w:num w:numId="3" w16cid:durableId="41177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C"/>
    <w:rsid w:val="00002C7F"/>
    <w:rsid w:val="00030C51"/>
    <w:rsid w:val="0005424E"/>
    <w:rsid w:val="00057EF8"/>
    <w:rsid w:val="00061DED"/>
    <w:rsid w:val="000A1E90"/>
    <w:rsid w:val="000F3825"/>
    <w:rsid w:val="00146FE1"/>
    <w:rsid w:val="001474CE"/>
    <w:rsid w:val="0016394D"/>
    <w:rsid w:val="00170BB6"/>
    <w:rsid w:val="001C7DBB"/>
    <w:rsid w:val="001D3A90"/>
    <w:rsid w:val="00200AD2"/>
    <w:rsid w:val="00200B8B"/>
    <w:rsid w:val="0020538E"/>
    <w:rsid w:val="00254770"/>
    <w:rsid w:val="00256794"/>
    <w:rsid w:val="00265989"/>
    <w:rsid w:val="00283553"/>
    <w:rsid w:val="00297F69"/>
    <w:rsid w:val="002A2477"/>
    <w:rsid w:val="002A7777"/>
    <w:rsid w:val="002B5AE8"/>
    <w:rsid w:val="002C157E"/>
    <w:rsid w:val="002D0733"/>
    <w:rsid w:val="002F1C76"/>
    <w:rsid w:val="002F232F"/>
    <w:rsid w:val="0035118A"/>
    <w:rsid w:val="00354196"/>
    <w:rsid w:val="00354A4C"/>
    <w:rsid w:val="00360336"/>
    <w:rsid w:val="00387CB3"/>
    <w:rsid w:val="00390297"/>
    <w:rsid w:val="003907FF"/>
    <w:rsid w:val="00390929"/>
    <w:rsid w:val="0039134D"/>
    <w:rsid w:val="003C5944"/>
    <w:rsid w:val="003D0DBD"/>
    <w:rsid w:val="003F64E9"/>
    <w:rsid w:val="003F6B4A"/>
    <w:rsid w:val="004159ED"/>
    <w:rsid w:val="004306CC"/>
    <w:rsid w:val="0046423C"/>
    <w:rsid w:val="00467AF5"/>
    <w:rsid w:val="00470110"/>
    <w:rsid w:val="00480036"/>
    <w:rsid w:val="004931DA"/>
    <w:rsid w:val="004A459A"/>
    <w:rsid w:val="004A7C81"/>
    <w:rsid w:val="005317DA"/>
    <w:rsid w:val="005427A6"/>
    <w:rsid w:val="005901BA"/>
    <w:rsid w:val="005945E5"/>
    <w:rsid w:val="005B1C25"/>
    <w:rsid w:val="005B3A46"/>
    <w:rsid w:val="005E4779"/>
    <w:rsid w:val="005F10A4"/>
    <w:rsid w:val="00604615"/>
    <w:rsid w:val="0062057F"/>
    <w:rsid w:val="00635779"/>
    <w:rsid w:val="00640FCE"/>
    <w:rsid w:val="0066319C"/>
    <w:rsid w:val="006757C2"/>
    <w:rsid w:val="00681ED0"/>
    <w:rsid w:val="006A2D13"/>
    <w:rsid w:val="006B00CF"/>
    <w:rsid w:val="006C7CB7"/>
    <w:rsid w:val="006D291C"/>
    <w:rsid w:val="006E3135"/>
    <w:rsid w:val="006E7049"/>
    <w:rsid w:val="006F334F"/>
    <w:rsid w:val="006F3E63"/>
    <w:rsid w:val="006F4F7B"/>
    <w:rsid w:val="006F7A22"/>
    <w:rsid w:val="00713E07"/>
    <w:rsid w:val="007228EF"/>
    <w:rsid w:val="00724688"/>
    <w:rsid w:val="00731B2A"/>
    <w:rsid w:val="007366A7"/>
    <w:rsid w:val="00774E8D"/>
    <w:rsid w:val="0079077A"/>
    <w:rsid w:val="00795D46"/>
    <w:rsid w:val="007A0E07"/>
    <w:rsid w:val="007B449F"/>
    <w:rsid w:val="007C25F7"/>
    <w:rsid w:val="00824EC2"/>
    <w:rsid w:val="00833BED"/>
    <w:rsid w:val="00844981"/>
    <w:rsid w:val="0084702F"/>
    <w:rsid w:val="008502B9"/>
    <w:rsid w:val="00880269"/>
    <w:rsid w:val="00882D08"/>
    <w:rsid w:val="008A04E2"/>
    <w:rsid w:val="008A1FDC"/>
    <w:rsid w:val="008C28F0"/>
    <w:rsid w:val="008D5BD9"/>
    <w:rsid w:val="008E6D7C"/>
    <w:rsid w:val="00934484"/>
    <w:rsid w:val="00937285"/>
    <w:rsid w:val="009416A6"/>
    <w:rsid w:val="00961F69"/>
    <w:rsid w:val="00964A1A"/>
    <w:rsid w:val="00965EB8"/>
    <w:rsid w:val="0097212C"/>
    <w:rsid w:val="009B08BC"/>
    <w:rsid w:val="009C7A96"/>
    <w:rsid w:val="009D1787"/>
    <w:rsid w:val="009D23F9"/>
    <w:rsid w:val="009D60B5"/>
    <w:rsid w:val="00A060AA"/>
    <w:rsid w:val="00A13DCB"/>
    <w:rsid w:val="00A3471F"/>
    <w:rsid w:val="00A40FC1"/>
    <w:rsid w:val="00A42895"/>
    <w:rsid w:val="00A47DE1"/>
    <w:rsid w:val="00A653C8"/>
    <w:rsid w:val="00AA5CCC"/>
    <w:rsid w:val="00AA7A29"/>
    <w:rsid w:val="00AB2A6F"/>
    <w:rsid w:val="00AB3707"/>
    <w:rsid w:val="00AC3916"/>
    <w:rsid w:val="00AD5DF9"/>
    <w:rsid w:val="00AD7EA9"/>
    <w:rsid w:val="00AE0F80"/>
    <w:rsid w:val="00AE52A3"/>
    <w:rsid w:val="00AF1010"/>
    <w:rsid w:val="00AF2887"/>
    <w:rsid w:val="00B01992"/>
    <w:rsid w:val="00B34B14"/>
    <w:rsid w:val="00B37ED3"/>
    <w:rsid w:val="00B524BB"/>
    <w:rsid w:val="00B651F6"/>
    <w:rsid w:val="00B851E3"/>
    <w:rsid w:val="00BD34B9"/>
    <w:rsid w:val="00BD4EF9"/>
    <w:rsid w:val="00BD5ABD"/>
    <w:rsid w:val="00BF518B"/>
    <w:rsid w:val="00C108C3"/>
    <w:rsid w:val="00C13FC0"/>
    <w:rsid w:val="00C41A98"/>
    <w:rsid w:val="00C44833"/>
    <w:rsid w:val="00C569A7"/>
    <w:rsid w:val="00C6446D"/>
    <w:rsid w:val="00C72937"/>
    <w:rsid w:val="00C9541E"/>
    <w:rsid w:val="00CA1D73"/>
    <w:rsid w:val="00CA587E"/>
    <w:rsid w:val="00CA60C6"/>
    <w:rsid w:val="00CA6A12"/>
    <w:rsid w:val="00CD1D03"/>
    <w:rsid w:val="00CE0B96"/>
    <w:rsid w:val="00D00BCA"/>
    <w:rsid w:val="00D256D0"/>
    <w:rsid w:val="00D60C08"/>
    <w:rsid w:val="00D6258D"/>
    <w:rsid w:val="00D80329"/>
    <w:rsid w:val="00D8111E"/>
    <w:rsid w:val="00D857A1"/>
    <w:rsid w:val="00D93918"/>
    <w:rsid w:val="00D975D9"/>
    <w:rsid w:val="00DA1C16"/>
    <w:rsid w:val="00DA5FD7"/>
    <w:rsid w:val="00DB20F9"/>
    <w:rsid w:val="00DE5DE1"/>
    <w:rsid w:val="00DF08CE"/>
    <w:rsid w:val="00DF118F"/>
    <w:rsid w:val="00DF5093"/>
    <w:rsid w:val="00E02432"/>
    <w:rsid w:val="00E13064"/>
    <w:rsid w:val="00E13DCA"/>
    <w:rsid w:val="00E209C2"/>
    <w:rsid w:val="00E47D55"/>
    <w:rsid w:val="00E70AD8"/>
    <w:rsid w:val="00E722A7"/>
    <w:rsid w:val="00E86378"/>
    <w:rsid w:val="00EA170D"/>
    <w:rsid w:val="00EA56F1"/>
    <w:rsid w:val="00EB4CF7"/>
    <w:rsid w:val="00ED4E1F"/>
    <w:rsid w:val="00F05943"/>
    <w:rsid w:val="00F211DA"/>
    <w:rsid w:val="00F36B74"/>
    <w:rsid w:val="00F458CB"/>
    <w:rsid w:val="00F46098"/>
    <w:rsid w:val="00F46BB1"/>
    <w:rsid w:val="00F50ACC"/>
    <w:rsid w:val="00F660A8"/>
    <w:rsid w:val="00F73DA3"/>
    <w:rsid w:val="00F74174"/>
    <w:rsid w:val="00F764B8"/>
    <w:rsid w:val="00FC1CD2"/>
    <w:rsid w:val="00FC700A"/>
    <w:rsid w:val="00FD501B"/>
    <w:rsid w:val="00FD716E"/>
    <w:rsid w:val="00FF5DDB"/>
    <w:rsid w:val="00FF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32C"/>
  <w15:chartTrackingRefBased/>
  <w15:docId w15:val="{6382868A-4770-420E-91B6-0EDEA84D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12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212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060AA"/>
    <w:pPr>
      <w:widowControl/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9</Pages>
  <Words>3298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111</cp:revision>
  <cp:lastPrinted>2024-12-18T06:35:00Z</cp:lastPrinted>
  <dcterms:created xsi:type="dcterms:W3CDTF">2021-12-01T06:42:00Z</dcterms:created>
  <dcterms:modified xsi:type="dcterms:W3CDTF">2025-12-16T07:16:00Z</dcterms:modified>
</cp:coreProperties>
</file>